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58" w:rsidRPr="00CF2B58" w:rsidRDefault="00CF2B58" w:rsidP="00CF2B58">
      <w:pPr>
        <w:spacing w:after="0" w:line="208" w:lineRule="atLeast"/>
        <w:jc w:val="right"/>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Утвержден</w:t>
      </w:r>
    </w:p>
    <w:p w:rsidR="00CF2B58" w:rsidRPr="00CF2B58" w:rsidRDefault="00CF2B58" w:rsidP="00CF2B58">
      <w:pPr>
        <w:spacing w:after="0" w:line="208" w:lineRule="atLeast"/>
        <w:jc w:val="right"/>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Решением единственного учредителя</w:t>
      </w:r>
    </w:p>
    <w:p w:rsidR="00CF2B58" w:rsidRPr="00CF2B58" w:rsidRDefault="00CF2B58" w:rsidP="00CF2B58">
      <w:pPr>
        <w:spacing w:after="0" w:line="208" w:lineRule="atLeast"/>
        <w:jc w:val="right"/>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Общества с ограниченной ответственностью</w:t>
      </w:r>
    </w:p>
    <w:p w:rsidR="00CF2B58" w:rsidRPr="00CF2B58" w:rsidRDefault="00CF2B58" w:rsidP="00CF2B58">
      <w:pPr>
        <w:spacing w:after="0" w:line="208" w:lineRule="atLeast"/>
        <w:jc w:val="right"/>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w:t>
      </w:r>
      <w:r w:rsidRPr="00CF2B58">
        <w:rPr>
          <w:rFonts w:ascii="Times New Roman" w:eastAsia="Times New Roman" w:hAnsi="Times New Roman" w:cs="Times New Roman"/>
          <w:b/>
          <w:bCs/>
          <w:color w:val="FF0000"/>
          <w:sz w:val="27"/>
          <w:lang w:eastAsia="ru-RU"/>
        </w:rPr>
        <w:t>Наименование Общества</w:t>
      </w:r>
      <w:r w:rsidRPr="00CF2B58">
        <w:rPr>
          <w:rFonts w:ascii="Times New Roman" w:eastAsia="Times New Roman" w:hAnsi="Times New Roman" w:cs="Times New Roman"/>
          <w:color w:val="000000"/>
          <w:sz w:val="27"/>
          <w:szCs w:val="27"/>
          <w:lang w:eastAsia="ru-RU"/>
        </w:rPr>
        <w:t>"</w:t>
      </w:r>
    </w:p>
    <w:p w:rsidR="00CF2B58" w:rsidRPr="00CF2B58" w:rsidRDefault="00CF2B58" w:rsidP="00CF2B58">
      <w:pPr>
        <w:spacing w:after="0" w:line="208" w:lineRule="atLeast"/>
        <w:jc w:val="right"/>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Решение N (</w:t>
      </w:r>
      <w:r w:rsidRPr="00CF2B58">
        <w:rPr>
          <w:rFonts w:ascii="Times New Roman" w:eastAsia="Times New Roman" w:hAnsi="Times New Roman" w:cs="Times New Roman"/>
          <w:b/>
          <w:bCs/>
          <w:color w:val="FF0000"/>
          <w:sz w:val="27"/>
          <w:lang w:eastAsia="ru-RU"/>
        </w:rPr>
        <w:t>вписать нужное)</w:t>
      </w:r>
      <w:r w:rsidRPr="00CF2B58">
        <w:rPr>
          <w:rFonts w:ascii="Times New Roman" w:eastAsia="Times New Roman" w:hAnsi="Times New Roman" w:cs="Times New Roman"/>
          <w:color w:val="000000"/>
          <w:sz w:val="27"/>
          <w:lang w:eastAsia="ru-RU"/>
        </w:rPr>
        <w:t> </w:t>
      </w:r>
      <w:r w:rsidRPr="00CF2B58">
        <w:rPr>
          <w:rFonts w:ascii="Times New Roman" w:eastAsia="Times New Roman" w:hAnsi="Times New Roman" w:cs="Times New Roman"/>
          <w:color w:val="000000"/>
          <w:sz w:val="27"/>
          <w:szCs w:val="27"/>
          <w:lang w:eastAsia="ru-RU"/>
        </w:rPr>
        <w:t>от (</w:t>
      </w:r>
      <w:r w:rsidRPr="00CF2B58">
        <w:rPr>
          <w:rFonts w:ascii="Times New Roman" w:eastAsia="Times New Roman" w:hAnsi="Times New Roman" w:cs="Times New Roman"/>
          <w:b/>
          <w:bCs/>
          <w:color w:val="FF0000"/>
          <w:sz w:val="27"/>
          <w:lang w:eastAsia="ru-RU"/>
        </w:rPr>
        <w:t>число, месяц, год)</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1. Общие положения</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20"/>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 Общество с ограниченной ответственностью "</w:t>
      </w:r>
      <w:r w:rsidRPr="00CF2B58">
        <w:rPr>
          <w:rFonts w:ascii="Times New Roman" w:eastAsia="Times New Roman" w:hAnsi="Times New Roman" w:cs="Times New Roman"/>
          <w:b/>
          <w:bCs/>
          <w:color w:val="FF0000"/>
          <w:sz w:val="27"/>
          <w:lang w:eastAsia="ru-RU"/>
        </w:rPr>
        <w:t>наименование Общества</w:t>
      </w:r>
      <w:r w:rsidRPr="00CF2B58">
        <w:rPr>
          <w:rFonts w:ascii="Times New Roman" w:eastAsia="Times New Roman" w:hAnsi="Times New Roman" w:cs="Times New Roman"/>
          <w:color w:val="000000"/>
          <w:sz w:val="27"/>
          <w:szCs w:val="27"/>
          <w:lang w:eastAsia="ru-RU"/>
        </w:rPr>
        <w:t>" (в дальнейшем именуемое "Общество") создано в соответствии с действующим законодательством РФ в целях получения прибыли от его предпринимательской деятельности. Учредителем Общества является:</w:t>
      </w:r>
    </w:p>
    <w:p w:rsidR="00CF2B58" w:rsidRPr="00CF2B58" w:rsidRDefault="00CF2B58" w:rsidP="00CF2B58">
      <w:pPr>
        <w:spacing w:after="0" w:line="208" w:lineRule="atLeast"/>
        <w:ind w:firstLine="720"/>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FF0000"/>
          <w:sz w:val="27"/>
          <w:lang w:eastAsia="ru-RU"/>
        </w:rPr>
        <w:t>(Ф. И. О. и паспортные данные для физических лиц; полное наименование и сведения о государственной регистрации для юридических лиц</w:t>
      </w:r>
      <w:r w:rsidRPr="00CF2B58">
        <w:rPr>
          <w:rFonts w:ascii="Times New Roman" w:eastAsia="Times New Roman" w:hAnsi="Times New Roman" w:cs="Times New Roman"/>
          <w:color w:val="FF0000"/>
          <w:sz w:val="27"/>
          <w:szCs w:val="27"/>
          <w:lang w:eastAsia="ru-RU"/>
        </w:rPr>
        <w:t>)</w:t>
      </w:r>
      <w:r w:rsidRPr="00CF2B58">
        <w:rPr>
          <w:rFonts w:ascii="Times New Roman" w:eastAsia="Times New Roman" w:hAnsi="Times New Roman" w:cs="Times New Roman"/>
          <w:b/>
          <w:bCs/>
          <w:color w:val="FF0000"/>
          <w:sz w:val="27"/>
          <w:lang w:eastAsia="ru-RU"/>
        </w:rPr>
        <w:t>.</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1.2. Полное фирменное наименование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Общество с ограниченной ответственностью "</w:t>
      </w:r>
      <w:r w:rsidRPr="00CF2B58">
        <w:rPr>
          <w:rFonts w:ascii="Times New Roman" w:eastAsia="Times New Roman" w:hAnsi="Times New Roman" w:cs="Times New Roman"/>
          <w:b/>
          <w:bCs/>
          <w:color w:val="FF0000"/>
          <w:sz w:val="27"/>
          <w:lang w:eastAsia="ru-RU"/>
        </w:rPr>
        <w:t>вписать нужное</w:t>
      </w:r>
      <w:r w:rsidRPr="00CF2B58">
        <w:rPr>
          <w:rFonts w:ascii="Times New Roman" w:eastAsia="Times New Roman" w:hAnsi="Times New Roman" w:cs="Times New Roman"/>
          <w:color w:val="000000"/>
          <w:sz w:val="27"/>
          <w:szCs w:val="27"/>
          <w:lang w:eastAsia="ru-RU"/>
        </w:rPr>
        <w:t>".</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Сокращенное фирменное наименование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ООО "</w:t>
      </w:r>
      <w:r w:rsidRPr="00CF2B58">
        <w:rPr>
          <w:rFonts w:ascii="Times New Roman" w:eastAsia="Times New Roman" w:hAnsi="Times New Roman" w:cs="Times New Roman"/>
          <w:b/>
          <w:bCs/>
          <w:color w:val="FF0000"/>
          <w:sz w:val="27"/>
          <w:lang w:eastAsia="ru-RU"/>
        </w:rPr>
        <w:t>вписать нужное</w:t>
      </w:r>
      <w:r w:rsidRPr="00CF2B58">
        <w:rPr>
          <w:rFonts w:ascii="Times New Roman" w:eastAsia="Times New Roman" w:hAnsi="Times New Roman" w:cs="Times New Roman"/>
          <w:color w:val="000000"/>
          <w:sz w:val="27"/>
          <w:szCs w:val="27"/>
          <w:lang w:eastAsia="ru-RU"/>
        </w:rPr>
        <w:t>".</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1.3. Место нахождения Общества: (</w:t>
      </w:r>
      <w:r w:rsidRPr="00CF2B58">
        <w:rPr>
          <w:rFonts w:ascii="Times New Roman" w:eastAsia="Times New Roman" w:hAnsi="Times New Roman" w:cs="Times New Roman"/>
          <w:b/>
          <w:bCs/>
          <w:color w:val="FF0000"/>
          <w:sz w:val="27"/>
          <w:lang w:eastAsia="ru-RU"/>
        </w:rPr>
        <w:t>указывается точный почтовый адрес)</w:t>
      </w:r>
      <w:r w:rsidRPr="00CF2B58">
        <w:rPr>
          <w:rFonts w:ascii="Times New Roman" w:eastAsia="Times New Roman" w:hAnsi="Times New Roman" w:cs="Times New Roman"/>
          <w:color w:val="000000"/>
          <w:sz w:val="27"/>
          <w:szCs w:val="27"/>
          <w:lang w:eastAsia="ru-RU"/>
        </w:rPr>
        <w:t>.</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1.4. Общество является собственником принадлежащего ему имущества, которым и отвечает по своим обязательствам. Участники имеют предусмотренные законом и учредительными документами Общества обязательственные права по отношению к Обществу.</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1.5. Общество от своего имени приобретает и осуществляет имущественные и личные неимущественные права, несет обязанности, может быть истцом и ответчиком в суде.</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1.6.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место его нахождения. Общество имеет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1.7. Документы, хранение которых в соответствии с Федеральным законом "Об обществах с ограниченной ответственностью", иными федеральными законами и правовыми актами РФ, настоящим Уставом, внутренними документами Общества, решениями исполнительного органа Общества, является обязательным, хранятся по месту нахождения исполнительного органа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1.8. Общество может создавать филиалы и открывать представительства на территории Российской Федерации и за рубежом. Филиалы и представительства создаются по решению Общего собрания участников и действуют в соответствии с положениями о них. Положения о филиалах и представительствах утверждаются Общим собранием участников.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lastRenderedPageBreak/>
        <w:t>1.9. Создание филиалов и представительств за пределами территории Российской Федерации регулируется законодательством Российской Федерации и соответствующих государств.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1.10.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директором Общества и действуют на основании выданных Обществом доверенностей. Доверенности руководителям филиалов и представительств от имени Общества выдает единоличный исполнительный орган Общества или лицо, его замещающее.</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1.11. Зависимые и дочерние общества на территории Российской Федерации создаются в соответствии с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Федеральным законом от 08.02.1998 г. N 14-ФЗ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1.12. Финансовый год Общества совпадает с календарным годом.</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1.13. Общество обязуется выполнять требования Положения о воинском учете, утвержденного постановлением Правительства РФ от 27 ноября 2006 г. N 719.</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2. Виды деятельности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2.1.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2.2. Целью деятельности Общества является удовлетворение общественных потребностей юридических и физических лиц в работах, товарах и услугах и получение прибыли.</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2.3. Предметом деятельности Общества является (</w:t>
      </w:r>
      <w:r w:rsidRPr="00CF2B58">
        <w:rPr>
          <w:rFonts w:ascii="Times New Roman" w:eastAsia="Times New Roman" w:hAnsi="Times New Roman" w:cs="Times New Roman"/>
          <w:b/>
          <w:bCs/>
          <w:color w:val="FF0000"/>
          <w:sz w:val="27"/>
          <w:lang w:eastAsia="ru-RU"/>
        </w:rPr>
        <w:t>указать основное направление деятельности Общества)</w:t>
      </w:r>
      <w:r w:rsidRPr="00CF2B58">
        <w:rPr>
          <w:rFonts w:ascii="Times New Roman" w:eastAsia="Times New Roman" w:hAnsi="Times New Roman" w:cs="Times New Roman"/>
          <w:color w:val="000000"/>
          <w:sz w:val="27"/>
          <w:szCs w:val="27"/>
          <w:lang w:eastAsia="ru-RU"/>
        </w:rPr>
        <w:t>.</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2.4. Общество осуществляет следующие виды деятельности:</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2.4.1. (</w:t>
      </w:r>
      <w:r w:rsidRPr="00CF2B58">
        <w:rPr>
          <w:rFonts w:ascii="Times New Roman" w:eastAsia="Times New Roman" w:hAnsi="Times New Roman" w:cs="Times New Roman"/>
          <w:b/>
          <w:bCs/>
          <w:color w:val="FF0000"/>
          <w:sz w:val="27"/>
          <w:lang w:eastAsia="ru-RU"/>
        </w:rPr>
        <w:t>указать </w:t>
      </w:r>
      <w:hyperlink r:id="rId4" w:tooltip="ОКВЭД" w:history="1">
        <w:r w:rsidRPr="00CF2B58">
          <w:rPr>
            <w:rFonts w:ascii="Times New Roman" w:eastAsia="Times New Roman" w:hAnsi="Times New Roman" w:cs="Times New Roman"/>
            <w:b/>
            <w:bCs/>
            <w:color w:val="0000FF"/>
            <w:sz w:val="27"/>
            <w:u w:val="single"/>
            <w:lang w:eastAsia="ru-RU"/>
          </w:rPr>
          <w:t>виды деятельности в соотвествии с Общероссийским классификатором видов экономической деятельности ОК 029-2001</w:t>
        </w:r>
      </w:hyperlink>
      <w:r w:rsidRPr="00CF2B58">
        <w:rPr>
          <w:rFonts w:ascii="Times New Roman" w:eastAsia="Times New Roman" w:hAnsi="Times New Roman" w:cs="Times New Roman"/>
          <w:b/>
          <w:bCs/>
          <w:color w:val="FF0000"/>
          <w:sz w:val="27"/>
          <w:lang w:eastAsia="ru-RU"/>
        </w:rPr>
        <w:t> (ОКВЭД) (КДЕС Ред.1), введенным в действие постановлением Госстандарта РФ от 6 ноября 2001 г. N 454-ст, которые предполагает осуществлять Общество)</w:t>
      </w:r>
      <w:r w:rsidRPr="00CF2B58">
        <w:rPr>
          <w:rFonts w:ascii="Times New Roman" w:eastAsia="Times New Roman" w:hAnsi="Times New Roman" w:cs="Times New Roman"/>
          <w:color w:val="000000"/>
          <w:sz w:val="27"/>
          <w:szCs w:val="27"/>
          <w:lang w:eastAsia="ru-RU"/>
        </w:rPr>
        <w:t>;</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2.4.2. (</w:t>
      </w:r>
      <w:r w:rsidRPr="00CF2B58">
        <w:rPr>
          <w:rFonts w:ascii="Times New Roman" w:eastAsia="Times New Roman" w:hAnsi="Times New Roman" w:cs="Times New Roman"/>
          <w:b/>
          <w:bCs/>
          <w:color w:val="FF0000"/>
          <w:sz w:val="27"/>
          <w:lang w:eastAsia="ru-RU"/>
        </w:rPr>
        <w:t>вписать нужное)</w:t>
      </w:r>
      <w:r w:rsidRPr="00CF2B58">
        <w:rPr>
          <w:rFonts w:ascii="Times New Roman" w:eastAsia="Times New Roman" w:hAnsi="Times New Roman" w:cs="Times New Roman"/>
          <w:color w:val="000000"/>
          <w:sz w:val="27"/>
          <w:szCs w:val="27"/>
          <w:lang w:eastAsia="ru-RU"/>
        </w:rPr>
        <w:t>;</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FF0000"/>
          <w:sz w:val="27"/>
          <w:lang w:eastAsia="ru-RU"/>
        </w:rPr>
        <w:t>и т.д.</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2.5. Отдельными видами деятельности, перечень которых определяется Федеральным законом от 8 августа 2001 г. N 128-ФЗ "О лицензировании отдельных видов деятельности" и иными законодательными актами РФ, Общество может заниматься только на основании лицензии.</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lastRenderedPageBreak/>
        <w:t>2.6.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осуществляет только виды деятельности, предусмотренные лицензией, и сопутствующие виды деятельности.</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3. Уставный капитал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3.1.Уставный капитал Общества определяет минимальный размер его имущества, гарантирующего интересы его кредиторов.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3.2. Размер уставного капитала Общества составляет (</w:t>
      </w:r>
      <w:r w:rsidRPr="00CF2B58">
        <w:rPr>
          <w:rFonts w:ascii="Times New Roman" w:eastAsia="Times New Roman" w:hAnsi="Times New Roman" w:cs="Times New Roman"/>
          <w:b/>
          <w:bCs/>
          <w:color w:val="FF0000"/>
          <w:sz w:val="27"/>
          <w:lang w:eastAsia="ru-RU"/>
        </w:rPr>
        <w:t>значение</w:t>
      </w:r>
      <w:r w:rsidRPr="00CF2B58">
        <w:rPr>
          <w:rFonts w:ascii="Times New Roman" w:eastAsia="Times New Roman" w:hAnsi="Times New Roman" w:cs="Times New Roman"/>
          <w:b/>
          <w:bCs/>
          <w:color w:val="000000"/>
          <w:sz w:val="27"/>
          <w:lang w:eastAsia="ru-RU"/>
        </w:rPr>
        <w:t>)</w:t>
      </w:r>
      <w:r w:rsidRPr="00CF2B58">
        <w:rPr>
          <w:rFonts w:ascii="Times New Roman" w:eastAsia="Times New Roman" w:hAnsi="Times New Roman" w:cs="Times New Roman"/>
          <w:color w:val="000000"/>
          <w:sz w:val="27"/>
          <w:lang w:eastAsia="ru-RU"/>
        </w:rPr>
        <w:t> </w:t>
      </w:r>
      <w:r w:rsidRPr="00CF2B58">
        <w:rPr>
          <w:rFonts w:ascii="Times New Roman" w:eastAsia="Times New Roman" w:hAnsi="Times New Roman" w:cs="Times New Roman"/>
          <w:color w:val="000000"/>
          <w:sz w:val="27"/>
          <w:szCs w:val="27"/>
          <w:lang w:eastAsia="ru-RU"/>
        </w:rPr>
        <w:t>(</w:t>
      </w:r>
      <w:r w:rsidRPr="00CF2B58">
        <w:rPr>
          <w:rFonts w:ascii="Times New Roman" w:eastAsia="Times New Roman" w:hAnsi="Times New Roman" w:cs="Times New Roman"/>
          <w:b/>
          <w:bCs/>
          <w:color w:val="FF0000"/>
          <w:sz w:val="27"/>
          <w:lang w:eastAsia="ru-RU"/>
        </w:rPr>
        <w:t>сумма прописью</w:t>
      </w:r>
      <w:r w:rsidRPr="00CF2B58">
        <w:rPr>
          <w:rFonts w:ascii="Times New Roman" w:eastAsia="Times New Roman" w:hAnsi="Times New Roman" w:cs="Times New Roman"/>
          <w:color w:val="000000"/>
          <w:sz w:val="27"/>
          <w:szCs w:val="27"/>
          <w:lang w:eastAsia="ru-RU"/>
        </w:rPr>
        <w:t>) рублей.</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3.3. Размер доли (</w:t>
      </w:r>
      <w:r w:rsidRPr="00CF2B58">
        <w:rPr>
          <w:rFonts w:ascii="Times New Roman" w:eastAsia="Times New Roman" w:hAnsi="Times New Roman" w:cs="Times New Roman"/>
          <w:b/>
          <w:bCs/>
          <w:color w:val="FF0000"/>
          <w:sz w:val="27"/>
          <w:lang w:eastAsia="ru-RU"/>
        </w:rPr>
        <w:t>Ф. И. О. или наименование участника Общества</w:t>
      </w:r>
      <w:r w:rsidRPr="00CF2B58">
        <w:rPr>
          <w:rFonts w:ascii="Times New Roman" w:eastAsia="Times New Roman" w:hAnsi="Times New Roman" w:cs="Times New Roman"/>
          <w:color w:val="000000"/>
          <w:sz w:val="27"/>
          <w:szCs w:val="27"/>
          <w:lang w:eastAsia="ru-RU"/>
        </w:rPr>
        <w:t>) в уставном капитале Общества составляет 100% уставного капитала.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Номинальная стоимость доли (</w:t>
      </w:r>
      <w:r w:rsidRPr="00CF2B58">
        <w:rPr>
          <w:rFonts w:ascii="Times New Roman" w:eastAsia="Times New Roman" w:hAnsi="Times New Roman" w:cs="Times New Roman"/>
          <w:b/>
          <w:bCs/>
          <w:color w:val="FF0000"/>
          <w:sz w:val="27"/>
          <w:lang w:eastAsia="ru-RU"/>
        </w:rPr>
        <w:t>Ф. И. О. или наименование участника Общества</w:t>
      </w:r>
      <w:r w:rsidRPr="00CF2B58">
        <w:rPr>
          <w:rFonts w:ascii="Times New Roman" w:eastAsia="Times New Roman" w:hAnsi="Times New Roman" w:cs="Times New Roman"/>
          <w:color w:val="000000"/>
          <w:sz w:val="27"/>
          <w:szCs w:val="27"/>
          <w:lang w:eastAsia="ru-RU"/>
        </w:rPr>
        <w:t>) составляет (</w:t>
      </w:r>
      <w:r w:rsidRPr="00CF2B58">
        <w:rPr>
          <w:rFonts w:ascii="Times New Roman" w:eastAsia="Times New Roman" w:hAnsi="Times New Roman" w:cs="Times New Roman"/>
          <w:b/>
          <w:bCs/>
          <w:color w:val="FF0000"/>
          <w:sz w:val="27"/>
          <w:lang w:eastAsia="ru-RU"/>
        </w:rPr>
        <w:t>значение) (сумма прописью)</w:t>
      </w:r>
      <w:r w:rsidRPr="00CF2B58">
        <w:rPr>
          <w:rFonts w:ascii="Times New Roman" w:eastAsia="Times New Roman" w:hAnsi="Times New Roman" w:cs="Times New Roman"/>
          <w:color w:val="000000"/>
          <w:sz w:val="27"/>
          <w:lang w:eastAsia="ru-RU"/>
        </w:rPr>
        <w:t> </w:t>
      </w:r>
      <w:r w:rsidRPr="00CF2B58">
        <w:rPr>
          <w:rFonts w:ascii="Times New Roman" w:eastAsia="Times New Roman" w:hAnsi="Times New Roman" w:cs="Times New Roman"/>
          <w:color w:val="000000"/>
          <w:sz w:val="27"/>
          <w:szCs w:val="27"/>
          <w:lang w:eastAsia="ru-RU"/>
        </w:rPr>
        <w:t>рублей.</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3.4. На момент регистрации Общества учредитель оплачивает [</w:t>
      </w:r>
      <w:r w:rsidRPr="00CF2B58">
        <w:rPr>
          <w:rFonts w:ascii="Times New Roman" w:eastAsia="Times New Roman" w:hAnsi="Times New Roman" w:cs="Times New Roman"/>
          <w:b/>
          <w:bCs/>
          <w:color w:val="FF0000"/>
          <w:sz w:val="27"/>
          <w:lang w:eastAsia="ru-RU"/>
        </w:rPr>
        <w:t>значение</w:t>
      </w:r>
      <w:r w:rsidRPr="00CF2B58">
        <w:rPr>
          <w:rFonts w:ascii="Times New Roman" w:eastAsia="Times New Roman" w:hAnsi="Times New Roman" w:cs="Times New Roman"/>
          <w:color w:val="000000"/>
          <w:sz w:val="27"/>
          <w:szCs w:val="27"/>
          <w:lang w:eastAsia="ru-RU"/>
        </w:rPr>
        <w:t>] % уставного капитала.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3.5. В течение одного года с момента государственной регистрации Общества участник Общества должен полностью внести свой вклад в уставный капитал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3.6. Участники Общества несут риск убытков, связанных с деятельностью Общества, в пределах стоимости внесенных ими вкладов.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3.7. 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3.8. Увеличение уставного капитала Общества допускается только после его полной оплаты.</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3.9. Увеличение уставного капитала Общества может осуществляться за счет имущества Общества, за счет дополнительных вкладов участников Общества, а также за счет вкладов третьих лиц, принимаемых в Общество.</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3.10.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3.11.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4. Права и обязанности участников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 Участники Общества вправе:</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4.1.1. участвовать в управлении делами Общества в порядке, установленном настоящим Уставом и Федеральным законом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lastRenderedPageBreak/>
        <w:t>4.1.2. получать информацию о деятельности Общества и знакомиться с его бухгалтерскими книгами и иной документацией в установленном учредительными документами порядке;</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4.1.3. принимать участие в распределении прибыли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4.1.4. продать или иным образом уступить свою долю в уставном капитале Общества либо ее часть одному или нескольким участникам Общества в порядке, предусмотренном настоящим Уставом и Федеральным законом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4.1.5. в любое время выйти из Общества независимо от согласия других его участников;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4.1.6. получить в случае ликвидации Общества часть имущества, оставшегося после расчетов с кредиторами, или его стоимость;</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4.1.7. участники Общества, доли которых в совокупности составляют не менее чем 10%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4.1.8. участник Общества вправе заложить принадлежащую ему долю (часть доли) в уставном капитале Общества другому участнику Общества или третьему лицу с согласия Общества по решению Общего собрания участников Общества, принятому большинством голосов всех участников Общества. Голоса участника Общества, который намерен заложить свою долю (часть доли), при определении результатов голосования не учитываются;</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4.1.9. участники Общества обладают также другими правами, предусмотренными Федеральным законом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4.1.10. по решению Общего собрания участников Общества, принятому всеми участниками Общества единогласно, участнику (участникам) Общества могут быть предоставлены дополнительные права.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4.2. Участники Общества обязаны:</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4.2.1. вносить вклады в порядке, в размерах, в составе и в сроки, которые предусмотрены настоящим Уставом и Федеральным законом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4.2.2. не разглашать конфиденциальную информацию о деятельности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4.2.3. участники Общества несут и другие обязанности, предусмотренные Федеральным законом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4.2.4. по решению Общего собрания участников Общества, принятому всеми участниками Общества единогласно, на всех участников Общества могут быть возложены дополнительные обязанности;</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4.2.5. по решению Общего собрания участников Общества, принятому большинством не менее 2/3 голосов от общего числа голосов участников Общества, на конкретного участника Общества могут быть возложены дополнительные обязанности, при условии, что этот участник голосовал за принятие такого решения или дал письменное согласие.</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5. Выход участника Общества из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lastRenderedPageBreak/>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5.1. Участник Общества вправе в любое время выйти из Общества независимо от согласия других его участников или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5.2. Общество обязано выплатить участнику Общества, подавшему заявление о выходе из Общества, действительную стоимость его доли, определяемую на основании данных бухгалтерской отчетности Общества за год, в течение которого было подано заявление о выходе из Общества, или с его согласия выдать ему в натуре имущество такой же стоимости в течение 6 месяцев с момента окончания финансового года, в течение которого подано заявление о выходе из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5.3.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6. Переход доли участника Общества в уставном</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капитале Общества к другим участникам Общества и третьим лицам</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6.2. Участник Общества вправе продать или иным образом уступить свою долю в уставном капитале Общества либо ее часть третьим лицам.</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6.3. Участники Общества пользуются преимущественным правом покупки доли (части доли) участника Общества, намеренного продать свою долю, по цене предложения третьему лицу пропорционально размерам своих долей.</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Если участники Общества не использовали свое преимущественное право покупки доли (части доли) Общество пользуется преимущественным правом приобретения доли (части доли), продаваемой его участником.</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6.4. Доля участника Общества может быть отчуждена до полной ее оплаты только в той части, в которой она уже оплачена.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6.5. Участник Общества, намеренный продать свою долю (часть доли) третьему лицу, обязан письменно известить об этом остальных участников Общества с указанием цены и других условий ее продажи. Извещения участникам Общества направляются через Общество.</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6.6. В случае если участники не воспользуются преимущественным правом покупки доли (части доли) предлагаемой для продажи в течение (</w:t>
      </w:r>
      <w:r w:rsidRPr="00CF2B58">
        <w:rPr>
          <w:rFonts w:ascii="Times New Roman" w:eastAsia="Times New Roman" w:hAnsi="Times New Roman" w:cs="Times New Roman"/>
          <w:b/>
          <w:bCs/>
          <w:color w:val="FF0000"/>
          <w:sz w:val="27"/>
          <w:lang w:eastAsia="ru-RU"/>
        </w:rPr>
        <w:t>срок</w:t>
      </w:r>
      <w:r w:rsidRPr="00CF2B58">
        <w:rPr>
          <w:rFonts w:ascii="Times New Roman" w:eastAsia="Times New Roman" w:hAnsi="Times New Roman" w:cs="Times New Roman"/>
          <w:color w:val="000000"/>
          <w:sz w:val="27"/>
          <w:szCs w:val="27"/>
          <w:lang w:eastAsia="ru-RU"/>
        </w:rPr>
        <w:t>) со дня получения такого извещения, преимущественное право покупки переходит к Обществу.</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В случае если Общество не воспользуется преимущественным правом покупки доли (части доли) предлагаемой для продажи, в течение (</w:t>
      </w:r>
      <w:r w:rsidRPr="00CF2B58">
        <w:rPr>
          <w:rFonts w:ascii="Times New Roman" w:eastAsia="Times New Roman" w:hAnsi="Times New Roman" w:cs="Times New Roman"/>
          <w:b/>
          <w:bCs/>
          <w:color w:val="FF0000"/>
          <w:sz w:val="27"/>
          <w:lang w:eastAsia="ru-RU"/>
        </w:rPr>
        <w:t>срок</w:t>
      </w:r>
      <w:r w:rsidRPr="00CF2B58">
        <w:rPr>
          <w:rFonts w:ascii="Times New Roman" w:eastAsia="Times New Roman" w:hAnsi="Times New Roman" w:cs="Times New Roman"/>
          <w:color w:val="000000"/>
          <w:sz w:val="27"/>
          <w:szCs w:val="27"/>
          <w:lang w:eastAsia="ru-RU"/>
        </w:rPr>
        <w:t>) доля (часть доли) может быть продана третьему лицу по цене и на условиях, сообщенных Обществу и участникам.</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6.7. Приобретатель доли (части доли) в уставном капитале Общества осуществляет права и несет обязанности участника Общества с момента уведомления Общества об указанной уступке.</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lastRenderedPageBreak/>
        <w:t>6.8. Доли в уставном капитале Общества переходят к наследникам граждан и к правопреемникам юридических лиц, являющихся участниками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6.9. При ликвидации юридического лица - 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если иное не предусмотрено федеральными законами, иными правовыми актами или учредительными документами ликвидируемого юридического лица.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6.10. При продаже доли (части доли) в уставном капитале Общества с публичных торгов приобретатель указанной доли (части доли) становится участником Общества независимо от согласия Общества или его участников.</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7. Общее собрание участников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7.1. Высшим органом Общества является Общее собрание участников Общества. В случае, когда участником Общества является одно лицо, оно принимает на себя функции Общего собрания участников.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7.2. К исключительной компетенции Общего собрания участников Общества относятся:</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2) изменение Устава Общества, в том числе изменение размера уставного капитала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3) внесение изменений в Учредительный договор;</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(управляющему), утверждение такого управляющего и условий договора с ним;</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5) утверждение годовых отчетов и годовых бухгалтерских балансов;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6) принятие решения о распределении чистой прибыли Общества между участниками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7) утверждение (принятие) документов, регулирующих внутреннюю деятельность Общества (внутренних документов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8) принятие решения о размещении Обществом облигаций и иных эмиссионных ценных бумаг;</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9) назначение аудиторской проверки, утверждение аудитора и определение размера оплаты его услуг;</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10) принятие решений об одобрении крупных сделок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 принятие решений об одобрении сделок, в совершении которых имеется заинтересованность;</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12) принятие решения о реорганизации или ликвидации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13) назначение ликвидационной комиссии и утверждение ликвидационных балансов;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lastRenderedPageBreak/>
        <w:t>14) решение иных вопросов, предусмотренных Федеральным законом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7.3. Решения по вопросам, указанным в п. 7.2. настоящего Устава, принимаются большинством не менее 2/3 голосов от общего числа голосов участников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Решения по вопросам, указанным в п. 7.2. настоящего Устава, принимаются всеми участниками Общества единогласно.</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7.4. Решения Общего собрания участников Общества принимаются открытым голосованием.</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7.5. Решение Общего собрания участников Общества может быть принято путем проведения заочного голосования (опросным путем) в порядке, предусмотренном Федеральным законом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7.6. Очередное общее собрание участников Общества, на котором утверждаются годовые результаты деятельности Общества, должно проводиться не ранее чем через два месяца и не позднее чем через четыре месяца после окончания финансового года.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7.7. Внеочередное общее собрание участников Общества проводится в случае, если проведение такого общего собрания требуют интересы Общества и его участников.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7.8. Порядок созыва, подготовки и проведения Общего собрания участников Общества в части, не урегулированной Федеральным законом "Об обществах с ограниченной ответственностью" и настоящим Уставом, устанавливается внутренними документами Общества и решением Общего собрания участников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8. Единоличный исполнительный орган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8.1. Единоличным исполнительным органом Общества является (</w:t>
      </w:r>
      <w:r w:rsidRPr="00CF2B58">
        <w:rPr>
          <w:rFonts w:ascii="Times New Roman" w:eastAsia="Times New Roman" w:hAnsi="Times New Roman" w:cs="Times New Roman"/>
          <w:b/>
          <w:bCs/>
          <w:color w:val="FF0000"/>
          <w:sz w:val="27"/>
          <w:lang w:eastAsia="ru-RU"/>
        </w:rPr>
        <w:t>Директор, Генеральный директор, Президент</w:t>
      </w:r>
      <w:r w:rsidRPr="00CF2B58">
        <w:rPr>
          <w:rFonts w:ascii="Times New Roman" w:eastAsia="Times New Roman" w:hAnsi="Times New Roman" w:cs="Times New Roman"/>
          <w:color w:val="000000"/>
          <w:sz w:val="27"/>
          <w:szCs w:val="27"/>
          <w:lang w:eastAsia="ru-RU"/>
        </w:rPr>
        <w:t>) Общества, который избирается Общим собранием участников Общества сроком на (</w:t>
      </w:r>
      <w:r w:rsidRPr="00CF2B58">
        <w:rPr>
          <w:rFonts w:ascii="Times New Roman" w:eastAsia="Times New Roman" w:hAnsi="Times New Roman" w:cs="Times New Roman"/>
          <w:b/>
          <w:bCs/>
          <w:color w:val="FF0000"/>
          <w:sz w:val="27"/>
          <w:lang w:eastAsia="ru-RU"/>
        </w:rPr>
        <w:t>значение</w:t>
      </w:r>
      <w:r w:rsidRPr="00CF2B58">
        <w:rPr>
          <w:rFonts w:ascii="Times New Roman" w:eastAsia="Times New Roman" w:hAnsi="Times New Roman" w:cs="Times New Roman"/>
          <w:color w:val="000000"/>
          <w:sz w:val="27"/>
          <w:szCs w:val="27"/>
          <w:lang w:eastAsia="ru-RU"/>
        </w:rPr>
        <w:t>) года/лет.</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8.2. (</w:t>
      </w:r>
      <w:r w:rsidRPr="00CF2B58">
        <w:rPr>
          <w:rFonts w:ascii="Times New Roman" w:eastAsia="Times New Roman" w:hAnsi="Times New Roman" w:cs="Times New Roman"/>
          <w:b/>
          <w:bCs/>
          <w:color w:val="FF0000"/>
          <w:sz w:val="27"/>
          <w:lang w:eastAsia="ru-RU"/>
        </w:rPr>
        <w:t>Директор, Генеральный директор, Президент</w:t>
      </w:r>
      <w:r w:rsidRPr="00CF2B58">
        <w:rPr>
          <w:rFonts w:ascii="Times New Roman" w:eastAsia="Times New Roman" w:hAnsi="Times New Roman" w:cs="Times New Roman"/>
          <w:color w:val="000000"/>
          <w:sz w:val="27"/>
          <w:szCs w:val="27"/>
          <w:lang w:eastAsia="ru-RU"/>
        </w:rPr>
        <w:t>)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 без доверенности действует от имени Общества, представляет его интересы и совершает сделки;</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2) выдает доверенности на право представительства от имени Общества, в том числе доверенности с правом передоверия;</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lastRenderedPageBreak/>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4) 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участников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9. Контроль за финансово-хозяйственной деятельностью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9.1. Контроль за финансово-хозяйственной деятельностью Общества осуществляется Участниками Общества своими силами с привлечением работников трудового коллектива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9.2. Участники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9.3. Участники Общества вправе требовать от органов управления и работников Общества устных и письменных пояснений.</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9.4. По решению Общего собрания участников Общества для проверки финансово-хозяйственной деятельности Общества может привлекаться аудитор.</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10. Распределение прибыли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10.1. Общество вправе ежеквартально, раз в полгода или раз в год принимать решение о распределении своей чистой прибыли между участниками. Решение об определении части прибыли Общества, распределяемой между участниками, принимается Общим собранием участников. Чистая прибыль выплачивается денежными средствами, если иное не установлено решением Общего собрания участников.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10.2.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10.3. Выплата части прибыли, предназначенной для распределения между участниками, должна быть произведена в течение (</w:t>
      </w:r>
      <w:r w:rsidRPr="00CF2B58">
        <w:rPr>
          <w:rFonts w:ascii="Times New Roman" w:eastAsia="Times New Roman" w:hAnsi="Times New Roman" w:cs="Times New Roman"/>
          <w:b/>
          <w:bCs/>
          <w:color w:val="FF0000"/>
          <w:sz w:val="27"/>
          <w:lang w:eastAsia="ru-RU"/>
        </w:rPr>
        <w:t>срок</w:t>
      </w:r>
      <w:r w:rsidRPr="00CF2B58">
        <w:rPr>
          <w:rFonts w:ascii="Times New Roman" w:eastAsia="Times New Roman" w:hAnsi="Times New Roman" w:cs="Times New Roman"/>
          <w:color w:val="000000"/>
          <w:sz w:val="27"/>
          <w:szCs w:val="27"/>
          <w:lang w:eastAsia="ru-RU"/>
        </w:rPr>
        <w:t>) со дня принятия соответствующего решения.</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10.4. Ограничения распределения и выплаты прибыли устанавливаются Федеральным законом "Об обществах с ограниченной ответственностью".</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11. Порядок предоставления Обществом информации</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участникам Общества и другим лицам</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11.1. Информация об Обществе и документы, касающиеся деятельности Общества, должны быть предоставлены Обществом участнику Общества не позднее (</w:t>
      </w:r>
      <w:r w:rsidRPr="00CF2B58">
        <w:rPr>
          <w:rFonts w:ascii="Times New Roman" w:eastAsia="Times New Roman" w:hAnsi="Times New Roman" w:cs="Times New Roman"/>
          <w:b/>
          <w:bCs/>
          <w:color w:val="FF0000"/>
          <w:sz w:val="27"/>
          <w:lang w:eastAsia="ru-RU"/>
        </w:rPr>
        <w:t>значение</w:t>
      </w:r>
      <w:r w:rsidRPr="00CF2B58">
        <w:rPr>
          <w:rFonts w:ascii="Times New Roman" w:eastAsia="Times New Roman" w:hAnsi="Times New Roman" w:cs="Times New Roman"/>
          <w:color w:val="000000"/>
          <w:sz w:val="27"/>
          <w:szCs w:val="27"/>
          <w:lang w:eastAsia="ru-RU"/>
        </w:rPr>
        <w:t>) дней с момента получения от него соответствующего письменного запроса, за исключением случаев, когда для выполнения такого требования необходим более длительный срок.</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Лицо, обратившееся с данным запросом, должно быть уведомлено о времени и месте предоставления ему документов для ознакомления не позднее чем за (</w:t>
      </w:r>
      <w:r w:rsidRPr="00CF2B58">
        <w:rPr>
          <w:rFonts w:ascii="Times New Roman" w:eastAsia="Times New Roman" w:hAnsi="Times New Roman" w:cs="Times New Roman"/>
          <w:b/>
          <w:bCs/>
          <w:color w:val="FF0000"/>
          <w:sz w:val="27"/>
          <w:lang w:eastAsia="ru-RU"/>
        </w:rPr>
        <w:t>значение</w:t>
      </w:r>
      <w:r w:rsidRPr="00CF2B58">
        <w:rPr>
          <w:rFonts w:ascii="Times New Roman" w:eastAsia="Times New Roman" w:hAnsi="Times New Roman" w:cs="Times New Roman"/>
          <w:color w:val="000000"/>
          <w:sz w:val="27"/>
          <w:szCs w:val="27"/>
          <w:lang w:eastAsia="ru-RU"/>
        </w:rPr>
        <w:t>) дней до наступления указанной в ув0едомлении даты.</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lastRenderedPageBreak/>
        <w:t>11.2. Требование о предоставлении информации и документов должно содержать данные, позволяющие определенно установить характер и объем запрашиваемой информации, и перечень требуемых документов.</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11.3. Информация об Обществе предоставляется в письменной форме. Документы, касающиеся деятельности Общества, предоставляются для ознакомления по месту нахождения исполнительного органа в оригинале либо в виде заверенных Обществом копий.</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11.4. Информация и материалы, подлежащие предоставлению участникам Общества при подготовке Общего собрания участников Общества, в течение тридцати дней до проведения Общего собрания участников должны быть представлены участникам Общества для ознакомления по месту нахождения исполнительного органа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11.5. Участники Общества несут ответственность за ущерб, причиненный Обществу и иным лицам в результате разглашения полученной от Общества информации, являющейся коммерческой тайной Общества.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11.6. Информация об Обществе и документы, касающиеся деятельности Общества, должны быть представлены Обществом государственным и муниципальным органам в порядке и сроки, установленные законодательством РФ.</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11.7. В случае реорганизации или ликвидации Общества все его документы, включая кадровые документы, передаются правопреемнику либо на хранение в государственный архив в соответствии с действующим законодательством.</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12. Прекращение деятельности Общества</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12.1. Прекращение деятельности Общества может осуществляться в форме его реорганизации (слияния, присоединения, разделения, выделения, преобразования) или ликвидации.</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12.2. Ликвидация и реорганизация Общества происходят по решению его участников или по решению суда.</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12.3. Порядок ликвидации и реорганизации Общества определен Гражданским кодексом РФ и Федеральным законом "Об обществах с ограниченной ответственностью".</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12.4.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и очередности, предусмотренных Федеральным законом "Об обществах с ограниченной ответственностью".</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jc w:val="center"/>
        <w:rPr>
          <w:rFonts w:ascii="Arial" w:eastAsia="Times New Roman" w:hAnsi="Arial" w:cs="Arial"/>
          <w:color w:val="000000"/>
          <w:sz w:val="18"/>
          <w:szCs w:val="18"/>
          <w:lang w:eastAsia="ru-RU"/>
        </w:rPr>
      </w:pPr>
      <w:r w:rsidRPr="00CF2B58">
        <w:rPr>
          <w:rFonts w:ascii="Times New Roman" w:eastAsia="Times New Roman" w:hAnsi="Times New Roman" w:cs="Times New Roman"/>
          <w:b/>
          <w:bCs/>
          <w:color w:val="000000"/>
          <w:sz w:val="27"/>
          <w:lang w:eastAsia="ru-RU"/>
        </w:rPr>
        <w:t>13. Заключительные положения</w:t>
      </w:r>
    </w:p>
    <w:p w:rsidR="00CF2B58" w:rsidRPr="00CF2B58" w:rsidRDefault="00CF2B58" w:rsidP="00CF2B58">
      <w:pPr>
        <w:spacing w:after="0" w:line="208" w:lineRule="atLeast"/>
        <w:jc w:val="both"/>
        <w:rPr>
          <w:rFonts w:ascii="Arial" w:eastAsia="Times New Roman" w:hAnsi="Arial" w:cs="Arial"/>
          <w:color w:val="000000"/>
          <w:sz w:val="18"/>
          <w:szCs w:val="18"/>
          <w:lang w:eastAsia="ru-RU"/>
        </w:rPr>
      </w:pPr>
      <w:r w:rsidRPr="00CF2B58">
        <w:rPr>
          <w:rFonts w:ascii="Arial" w:eastAsia="Times New Roman" w:hAnsi="Arial" w:cs="Arial"/>
          <w:color w:val="000000"/>
          <w:sz w:val="18"/>
          <w:szCs w:val="18"/>
          <w:lang w:eastAsia="ru-RU"/>
        </w:rPr>
        <w:t> </w:t>
      </w:r>
    </w:p>
    <w:p w:rsidR="00CF2B58" w:rsidRPr="00CF2B58" w:rsidRDefault="00CF2B58" w:rsidP="00CF2B58">
      <w:pPr>
        <w:spacing w:after="0" w:line="208" w:lineRule="atLeast"/>
        <w:ind w:firstLine="708"/>
        <w:jc w:val="both"/>
        <w:rPr>
          <w:rFonts w:ascii="Arial" w:eastAsia="Times New Roman" w:hAnsi="Arial" w:cs="Arial"/>
          <w:color w:val="000000"/>
          <w:sz w:val="18"/>
          <w:szCs w:val="18"/>
          <w:lang w:eastAsia="ru-RU"/>
        </w:rPr>
      </w:pPr>
      <w:r w:rsidRPr="00CF2B58">
        <w:rPr>
          <w:rFonts w:ascii="Times New Roman" w:eastAsia="Times New Roman" w:hAnsi="Times New Roman" w:cs="Times New Roman"/>
          <w:color w:val="000000"/>
          <w:sz w:val="27"/>
          <w:szCs w:val="27"/>
          <w:lang w:eastAsia="ru-RU"/>
        </w:rPr>
        <w:t>13.1 Положения Устава, регулирующие порядок выхода участников Общества из Общества, порядок перехода доли участника Общества в уставном капитале Общества к другим участникам Общества и третьим лицам, порядок распределения прибыли Общества и порядок принятия решений Общим собранием участников, не применяются до увеличения количества участников до двух и более.</w:t>
      </w:r>
    </w:p>
    <w:p w:rsidR="008C67D8" w:rsidRDefault="008C67D8"/>
    <w:sectPr w:rsidR="008C67D8" w:rsidSect="008C6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CF2B58"/>
    <w:rsid w:val="00000ABE"/>
    <w:rsid w:val="00002AB1"/>
    <w:rsid w:val="00003F4A"/>
    <w:rsid w:val="00004E47"/>
    <w:rsid w:val="00007CCE"/>
    <w:rsid w:val="00011F2C"/>
    <w:rsid w:val="000121D5"/>
    <w:rsid w:val="000130F1"/>
    <w:rsid w:val="0001425A"/>
    <w:rsid w:val="00014FDD"/>
    <w:rsid w:val="000162A4"/>
    <w:rsid w:val="00016FB0"/>
    <w:rsid w:val="00023C13"/>
    <w:rsid w:val="00023C87"/>
    <w:rsid w:val="000241CD"/>
    <w:rsid w:val="00026C31"/>
    <w:rsid w:val="0002748C"/>
    <w:rsid w:val="000276EF"/>
    <w:rsid w:val="00030376"/>
    <w:rsid w:val="00031956"/>
    <w:rsid w:val="00032D45"/>
    <w:rsid w:val="00033381"/>
    <w:rsid w:val="00034454"/>
    <w:rsid w:val="000367E2"/>
    <w:rsid w:val="00037887"/>
    <w:rsid w:val="000409D3"/>
    <w:rsid w:val="00041972"/>
    <w:rsid w:val="00042CAA"/>
    <w:rsid w:val="00045344"/>
    <w:rsid w:val="0004728D"/>
    <w:rsid w:val="0005041D"/>
    <w:rsid w:val="00050E97"/>
    <w:rsid w:val="00051D85"/>
    <w:rsid w:val="000533E8"/>
    <w:rsid w:val="00054018"/>
    <w:rsid w:val="000553F7"/>
    <w:rsid w:val="000573C7"/>
    <w:rsid w:val="00057883"/>
    <w:rsid w:val="00060670"/>
    <w:rsid w:val="00063413"/>
    <w:rsid w:val="00063872"/>
    <w:rsid w:val="000642BD"/>
    <w:rsid w:val="000650A4"/>
    <w:rsid w:val="000658C5"/>
    <w:rsid w:val="00066F22"/>
    <w:rsid w:val="00072B2D"/>
    <w:rsid w:val="00072FC4"/>
    <w:rsid w:val="000731E1"/>
    <w:rsid w:val="000738FE"/>
    <w:rsid w:val="000752B1"/>
    <w:rsid w:val="000755E8"/>
    <w:rsid w:val="00076FD9"/>
    <w:rsid w:val="00077876"/>
    <w:rsid w:val="00077C01"/>
    <w:rsid w:val="00080D72"/>
    <w:rsid w:val="000847F2"/>
    <w:rsid w:val="00084C5C"/>
    <w:rsid w:val="00085542"/>
    <w:rsid w:val="00086A1B"/>
    <w:rsid w:val="00087CF8"/>
    <w:rsid w:val="00087FE1"/>
    <w:rsid w:val="00091BC9"/>
    <w:rsid w:val="000925B2"/>
    <w:rsid w:val="00096F68"/>
    <w:rsid w:val="000970EC"/>
    <w:rsid w:val="000A2AB6"/>
    <w:rsid w:val="000A597E"/>
    <w:rsid w:val="000A5B0D"/>
    <w:rsid w:val="000B13F3"/>
    <w:rsid w:val="000B1C1F"/>
    <w:rsid w:val="000B20D7"/>
    <w:rsid w:val="000B30CA"/>
    <w:rsid w:val="000B3B7A"/>
    <w:rsid w:val="000B687A"/>
    <w:rsid w:val="000C19C6"/>
    <w:rsid w:val="000C2090"/>
    <w:rsid w:val="000C7528"/>
    <w:rsid w:val="000C77D4"/>
    <w:rsid w:val="000D06E1"/>
    <w:rsid w:val="000D4F9A"/>
    <w:rsid w:val="000E18EE"/>
    <w:rsid w:val="000E250E"/>
    <w:rsid w:val="000E54F0"/>
    <w:rsid w:val="000E65C4"/>
    <w:rsid w:val="000F0BB9"/>
    <w:rsid w:val="000F1FCB"/>
    <w:rsid w:val="000F20D7"/>
    <w:rsid w:val="000F399C"/>
    <w:rsid w:val="000F4A48"/>
    <w:rsid w:val="000F5FB0"/>
    <w:rsid w:val="000F7DF3"/>
    <w:rsid w:val="00101B31"/>
    <w:rsid w:val="0010235B"/>
    <w:rsid w:val="001029FE"/>
    <w:rsid w:val="00102A8E"/>
    <w:rsid w:val="001040E8"/>
    <w:rsid w:val="0010765C"/>
    <w:rsid w:val="00111634"/>
    <w:rsid w:val="00111838"/>
    <w:rsid w:val="00111B04"/>
    <w:rsid w:val="00111E58"/>
    <w:rsid w:val="00113585"/>
    <w:rsid w:val="001136E6"/>
    <w:rsid w:val="00114015"/>
    <w:rsid w:val="00116366"/>
    <w:rsid w:val="00116FF5"/>
    <w:rsid w:val="00117B05"/>
    <w:rsid w:val="0012307B"/>
    <w:rsid w:val="00127007"/>
    <w:rsid w:val="00127D62"/>
    <w:rsid w:val="001342B1"/>
    <w:rsid w:val="00134ED1"/>
    <w:rsid w:val="001360B2"/>
    <w:rsid w:val="0013616F"/>
    <w:rsid w:val="00140605"/>
    <w:rsid w:val="00140910"/>
    <w:rsid w:val="0014131E"/>
    <w:rsid w:val="001415E6"/>
    <w:rsid w:val="001424FF"/>
    <w:rsid w:val="00145D3B"/>
    <w:rsid w:val="0014721E"/>
    <w:rsid w:val="00150248"/>
    <w:rsid w:val="00151E4C"/>
    <w:rsid w:val="001520D9"/>
    <w:rsid w:val="00152F3F"/>
    <w:rsid w:val="0015655B"/>
    <w:rsid w:val="00160435"/>
    <w:rsid w:val="00162333"/>
    <w:rsid w:val="001631CC"/>
    <w:rsid w:val="00163A6D"/>
    <w:rsid w:val="001654FC"/>
    <w:rsid w:val="00166F5D"/>
    <w:rsid w:val="00170933"/>
    <w:rsid w:val="00170D9E"/>
    <w:rsid w:val="00171A55"/>
    <w:rsid w:val="001743C1"/>
    <w:rsid w:val="001820EC"/>
    <w:rsid w:val="0018397D"/>
    <w:rsid w:val="00184407"/>
    <w:rsid w:val="001844A9"/>
    <w:rsid w:val="00184A5F"/>
    <w:rsid w:val="00184AB8"/>
    <w:rsid w:val="00186404"/>
    <w:rsid w:val="00186999"/>
    <w:rsid w:val="00191DE8"/>
    <w:rsid w:val="00194808"/>
    <w:rsid w:val="00195D8C"/>
    <w:rsid w:val="001A17DF"/>
    <w:rsid w:val="001A546E"/>
    <w:rsid w:val="001A57EB"/>
    <w:rsid w:val="001A5D3B"/>
    <w:rsid w:val="001A5E9A"/>
    <w:rsid w:val="001A6545"/>
    <w:rsid w:val="001A70A2"/>
    <w:rsid w:val="001A7203"/>
    <w:rsid w:val="001B2E64"/>
    <w:rsid w:val="001B3AEE"/>
    <w:rsid w:val="001B43E1"/>
    <w:rsid w:val="001B4F96"/>
    <w:rsid w:val="001B5761"/>
    <w:rsid w:val="001C303B"/>
    <w:rsid w:val="001C74BB"/>
    <w:rsid w:val="001C74F7"/>
    <w:rsid w:val="001C7D06"/>
    <w:rsid w:val="001D0370"/>
    <w:rsid w:val="001D2705"/>
    <w:rsid w:val="001D39EC"/>
    <w:rsid w:val="001D55BF"/>
    <w:rsid w:val="001D5F40"/>
    <w:rsid w:val="001D60B2"/>
    <w:rsid w:val="001E024C"/>
    <w:rsid w:val="001E0FDC"/>
    <w:rsid w:val="001E242B"/>
    <w:rsid w:val="001E3B2A"/>
    <w:rsid w:val="001E5C9B"/>
    <w:rsid w:val="001F466A"/>
    <w:rsid w:val="001F6627"/>
    <w:rsid w:val="001F6F9A"/>
    <w:rsid w:val="001F7378"/>
    <w:rsid w:val="001F7768"/>
    <w:rsid w:val="0020039C"/>
    <w:rsid w:val="00200B3F"/>
    <w:rsid w:val="00200F4C"/>
    <w:rsid w:val="00204A14"/>
    <w:rsid w:val="00206B8C"/>
    <w:rsid w:val="00207C1D"/>
    <w:rsid w:val="0021172D"/>
    <w:rsid w:val="00211B98"/>
    <w:rsid w:val="00215D24"/>
    <w:rsid w:val="00216580"/>
    <w:rsid w:val="002216F8"/>
    <w:rsid w:val="00221992"/>
    <w:rsid w:val="00221EE7"/>
    <w:rsid w:val="00223C6C"/>
    <w:rsid w:val="00226871"/>
    <w:rsid w:val="00230AE8"/>
    <w:rsid w:val="00232FC1"/>
    <w:rsid w:val="00233429"/>
    <w:rsid w:val="00233BFC"/>
    <w:rsid w:val="00233FD0"/>
    <w:rsid w:val="0023464D"/>
    <w:rsid w:val="00234C6F"/>
    <w:rsid w:val="00235D1D"/>
    <w:rsid w:val="00242E64"/>
    <w:rsid w:val="00244314"/>
    <w:rsid w:val="0025002F"/>
    <w:rsid w:val="00250035"/>
    <w:rsid w:val="0025297A"/>
    <w:rsid w:val="0025626B"/>
    <w:rsid w:val="00262FB3"/>
    <w:rsid w:val="00263ABA"/>
    <w:rsid w:val="002643B2"/>
    <w:rsid w:val="002644D1"/>
    <w:rsid w:val="00265AB9"/>
    <w:rsid w:val="002662D1"/>
    <w:rsid w:val="0027286E"/>
    <w:rsid w:val="00273076"/>
    <w:rsid w:val="00274223"/>
    <w:rsid w:val="00274DC9"/>
    <w:rsid w:val="00275FAD"/>
    <w:rsid w:val="002764F6"/>
    <w:rsid w:val="00276E76"/>
    <w:rsid w:val="00276EFD"/>
    <w:rsid w:val="00277B55"/>
    <w:rsid w:val="00277D3C"/>
    <w:rsid w:val="00280F44"/>
    <w:rsid w:val="002818B2"/>
    <w:rsid w:val="00282500"/>
    <w:rsid w:val="002851B4"/>
    <w:rsid w:val="00291AD2"/>
    <w:rsid w:val="0029751B"/>
    <w:rsid w:val="0029774E"/>
    <w:rsid w:val="002A0958"/>
    <w:rsid w:val="002A0D1A"/>
    <w:rsid w:val="002A1BDC"/>
    <w:rsid w:val="002A234B"/>
    <w:rsid w:val="002A2451"/>
    <w:rsid w:val="002A2F4A"/>
    <w:rsid w:val="002A555D"/>
    <w:rsid w:val="002A568D"/>
    <w:rsid w:val="002A5CF8"/>
    <w:rsid w:val="002A644A"/>
    <w:rsid w:val="002A7378"/>
    <w:rsid w:val="002B07A5"/>
    <w:rsid w:val="002B16A2"/>
    <w:rsid w:val="002B43E7"/>
    <w:rsid w:val="002B6015"/>
    <w:rsid w:val="002C17E6"/>
    <w:rsid w:val="002C223B"/>
    <w:rsid w:val="002C517E"/>
    <w:rsid w:val="002C632E"/>
    <w:rsid w:val="002C73F5"/>
    <w:rsid w:val="002C76BC"/>
    <w:rsid w:val="002C7741"/>
    <w:rsid w:val="002C7E8B"/>
    <w:rsid w:val="002C7F7A"/>
    <w:rsid w:val="002D2ED3"/>
    <w:rsid w:val="002D31E8"/>
    <w:rsid w:val="002D5522"/>
    <w:rsid w:val="002E05F5"/>
    <w:rsid w:val="002E06C1"/>
    <w:rsid w:val="002E29BB"/>
    <w:rsid w:val="002E3782"/>
    <w:rsid w:val="002E38D9"/>
    <w:rsid w:val="002E4E30"/>
    <w:rsid w:val="002E6476"/>
    <w:rsid w:val="002E6708"/>
    <w:rsid w:val="002E701E"/>
    <w:rsid w:val="002E7C05"/>
    <w:rsid w:val="002F14EA"/>
    <w:rsid w:val="002F79A3"/>
    <w:rsid w:val="00300D1F"/>
    <w:rsid w:val="003035B7"/>
    <w:rsid w:val="00304170"/>
    <w:rsid w:val="00306A7A"/>
    <w:rsid w:val="003103CD"/>
    <w:rsid w:val="0031121C"/>
    <w:rsid w:val="0031126B"/>
    <w:rsid w:val="00311791"/>
    <w:rsid w:val="00315D45"/>
    <w:rsid w:val="00316778"/>
    <w:rsid w:val="00322FD2"/>
    <w:rsid w:val="00323C73"/>
    <w:rsid w:val="003245DC"/>
    <w:rsid w:val="0032532C"/>
    <w:rsid w:val="003317EF"/>
    <w:rsid w:val="00334D73"/>
    <w:rsid w:val="00335EB3"/>
    <w:rsid w:val="00336E10"/>
    <w:rsid w:val="00337445"/>
    <w:rsid w:val="0034222E"/>
    <w:rsid w:val="00342670"/>
    <w:rsid w:val="00345C8B"/>
    <w:rsid w:val="00347864"/>
    <w:rsid w:val="003503BE"/>
    <w:rsid w:val="00351BC4"/>
    <w:rsid w:val="00351C91"/>
    <w:rsid w:val="00354849"/>
    <w:rsid w:val="00360977"/>
    <w:rsid w:val="0036286B"/>
    <w:rsid w:val="00364579"/>
    <w:rsid w:val="00365DE7"/>
    <w:rsid w:val="00367077"/>
    <w:rsid w:val="00367918"/>
    <w:rsid w:val="003710CD"/>
    <w:rsid w:val="00372CC7"/>
    <w:rsid w:val="00373EA7"/>
    <w:rsid w:val="00374225"/>
    <w:rsid w:val="0037489B"/>
    <w:rsid w:val="00374AFA"/>
    <w:rsid w:val="0037527D"/>
    <w:rsid w:val="003777FB"/>
    <w:rsid w:val="0038106E"/>
    <w:rsid w:val="00381E7F"/>
    <w:rsid w:val="00382094"/>
    <w:rsid w:val="00383496"/>
    <w:rsid w:val="00384506"/>
    <w:rsid w:val="00384793"/>
    <w:rsid w:val="00384A0C"/>
    <w:rsid w:val="00386965"/>
    <w:rsid w:val="00386BB6"/>
    <w:rsid w:val="003942CF"/>
    <w:rsid w:val="00394F3C"/>
    <w:rsid w:val="00395C49"/>
    <w:rsid w:val="00397527"/>
    <w:rsid w:val="003A263C"/>
    <w:rsid w:val="003A2F5C"/>
    <w:rsid w:val="003A5B09"/>
    <w:rsid w:val="003A74CB"/>
    <w:rsid w:val="003B327D"/>
    <w:rsid w:val="003B348C"/>
    <w:rsid w:val="003B3BDC"/>
    <w:rsid w:val="003B3E94"/>
    <w:rsid w:val="003C2048"/>
    <w:rsid w:val="003C5A8E"/>
    <w:rsid w:val="003C6814"/>
    <w:rsid w:val="003C6845"/>
    <w:rsid w:val="003C7C4F"/>
    <w:rsid w:val="003D06A8"/>
    <w:rsid w:val="003D1039"/>
    <w:rsid w:val="003D3AA5"/>
    <w:rsid w:val="003D3AF0"/>
    <w:rsid w:val="003D3C4D"/>
    <w:rsid w:val="003D4CAC"/>
    <w:rsid w:val="003D76AE"/>
    <w:rsid w:val="003E01F2"/>
    <w:rsid w:val="003E125D"/>
    <w:rsid w:val="003E2D12"/>
    <w:rsid w:val="003E6685"/>
    <w:rsid w:val="003F0331"/>
    <w:rsid w:val="003F1CC1"/>
    <w:rsid w:val="003F5197"/>
    <w:rsid w:val="003F528D"/>
    <w:rsid w:val="003F5788"/>
    <w:rsid w:val="003F60C1"/>
    <w:rsid w:val="003F6FA0"/>
    <w:rsid w:val="003F70BA"/>
    <w:rsid w:val="004031FF"/>
    <w:rsid w:val="00403C25"/>
    <w:rsid w:val="00405802"/>
    <w:rsid w:val="00410471"/>
    <w:rsid w:val="00412FAD"/>
    <w:rsid w:val="0041636F"/>
    <w:rsid w:val="004179F2"/>
    <w:rsid w:val="00420B38"/>
    <w:rsid w:val="00420C65"/>
    <w:rsid w:val="00421A1B"/>
    <w:rsid w:val="00421FF2"/>
    <w:rsid w:val="0042294C"/>
    <w:rsid w:val="00423987"/>
    <w:rsid w:val="004239A0"/>
    <w:rsid w:val="004245B5"/>
    <w:rsid w:val="0042554E"/>
    <w:rsid w:val="004300E3"/>
    <w:rsid w:val="004327AA"/>
    <w:rsid w:val="00434111"/>
    <w:rsid w:val="00437121"/>
    <w:rsid w:val="004374C9"/>
    <w:rsid w:val="004410F9"/>
    <w:rsid w:val="004447E0"/>
    <w:rsid w:val="00445E6A"/>
    <w:rsid w:val="00446D9B"/>
    <w:rsid w:val="004514A7"/>
    <w:rsid w:val="0045180B"/>
    <w:rsid w:val="0045316B"/>
    <w:rsid w:val="00456647"/>
    <w:rsid w:val="0045762E"/>
    <w:rsid w:val="00457B63"/>
    <w:rsid w:val="00460597"/>
    <w:rsid w:val="00463C17"/>
    <w:rsid w:val="0046613C"/>
    <w:rsid w:val="00466DDB"/>
    <w:rsid w:val="00467509"/>
    <w:rsid w:val="00467CB4"/>
    <w:rsid w:val="0047003E"/>
    <w:rsid w:val="004704E0"/>
    <w:rsid w:val="00470894"/>
    <w:rsid w:val="00470E2E"/>
    <w:rsid w:val="00470FDB"/>
    <w:rsid w:val="00472675"/>
    <w:rsid w:val="004735F6"/>
    <w:rsid w:val="00474969"/>
    <w:rsid w:val="0047552B"/>
    <w:rsid w:val="00477341"/>
    <w:rsid w:val="0048083E"/>
    <w:rsid w:val="00481B9C"/>
    <w:rsid w:val="004835F7"/>
    <w:rsid w:val="004862C2"/>
    <w:rsid w:val="00486D31"/>
    <w:rsid w:val="00490A5F"/>
    <w:rsid w:val="0049144A"/>
    <w:rsid w:val="00492140"/>
    <w:rsid w:val="00492557"/>
    <w:rsid w:val="00492DA4"/>
    <w:rsid w:val="0049437A"/>
    <w:rsid w:val="00495065"/>
    <w:rsid w:val="00495121"/>
    <w:rsid w:val="00497F09"/>
    <w:rsid w:val="004A0763"/>
    <w:rsid w:val="004A1D2C"/>
    <w:rsid w:val="004A2AEC"/>
    <w:rsid w:val="004A2E2D"/>
    <w:rsid w:val="004A3C82"/>
    <w:rsid w:val="004A3E17"/>
    <w:rsid w:val="004A45A0"/>
    <w:rsid w:val="004A55F0"/>
    <w:rsid w:val="004A610A"/>
    <w:rsid w:val="004A77B6"/>
    <w:rsid w:val="004B311C"/>
    <w:rsid w:val="004B4706"/>
    <w:rsid w:val="004B5FED"/>
    <w:rsid w:val="004B70E7"/>
    <w:rsid w:val="004B78A7"/>
    <w:rsid w:val="004C38D6"/>
    <w:rsid w:val="004C394E"/>
    <w:rsid w:val="004C3D8E"/>
    <w:rsid w:val="004C5556"/>
    <w:rsid w:val="004C5FEB"/>
    <w:rsid w:val="004C6CBC"/>
    <w:rsid w:val="004C6E9F"/>
    <w:rsid w:val="004C7A79"/>
    <w:rsid w:val="004C7D7A"/>
    <w:rsid w:val="004D0E8E"/>
    <w:rsid w:val="004D105F"/>
    <w:rsid w:val="004D45DC"/>
    <w:rsid w:val="004D5CBB"/>
    <w:rsid w:val="004E01F9"/>
    <w:rsid w:val="004E0489"/>
    <w:rsid w:val="004E5480"/>
    <w:rsid w:val="004F0FEA"/>
    <w:rsid w:val="004F4526"/>
    <w:rsid w:val="00500DA2"/>
    <w:rsid w:val="00500E11"/>
    <w:rsid w:val="00501288"/>
    <w:rsid w:val="005065C6"/>
    <w:rsid w:val="00507A94"/>
    <w:rsid w:val="00507ADE"/>
    <w:rsid w:val="005112BC"/>
    <w:rsid w:val="0051136F"/>
    <w:rsid w:val="00511576"/>
    <w:rsid w:val="00511E77"/>
    <w:rsid w:val="00513E20"/>
    <w:rsid w:val="00515C70"/>
    <w:rsid w:val="005178B6"/>
    <w:rsid w:val="005202C4"/>
    <w:rsid w:val="00520B88"/>
    <w:rsid w:val="00520D4F"/>
    <w:rsid w:val="00520F07"/>
    <w:rsid w:val="00520FAC"/>
    <w:rsid w:val="00521ED7"/>
    <w:rsid w:val="005268B5"/>
    <w:rsid w:val="00527D8E"/>
    <w:rsid w:val="0053101B"/>
    <w:rsid w:val="0053121C"/>
    <w:rsid w:val="005314C6"/>
    <w:rsid w:val="00531D6F"/>
    <w:rsid w:val="0053259E"/>
    <w:rsid w:val="005334C5"/>
    <w:rsid w:val="00534C5E"/>
    <w:rsid w:val="00535F30"/>
    <w:rsid w:val="00543766"/>
    <w:rsid w:val="00544960"/>
    <w:rsid w:val="00545184"/>
    <w:rsid w:val="00545EF8"/>
    <w:rsid w:val="00546A0D"/>
    <w:rsid w:val="005512C3"/>
    <w:rsid w:val="00554AD2"/>
    <w:rsid w:val="00555295"/>
    <w:rsid w:val="00555EA4"/>
    <w:rsid w:val="00556F5B"/>
    <w:rsid w:val="005575E0"/>
    <w:rsid w:val="005609C9"/>
    <w:rsid w:val="00560D40"/>
    <w:rsid w:val="00561C95"/>
    <w:rsid w:val="0056268C"/>
    <w:rsid w:val="00563190"/>
    <w:rsid w:val="005631F6"/>
    <w:rsid w:val="0056374A"/>
    <w:rsid w:val="00564CD6"/>
    <w:rsid w:val="005665C6"/>
    <w:rsid w:val="005670C1"/>
    <w:rsid w:val="00567243"/>
    <w:rsid w:val="00570C39"/>
    <w:rsid w:val="00570C4B"/>
    <w:rsid w:val="00570F69"/>
    <w:rsid w:val="00574B44"/>
    <w:rsid w:val="00577ABA"/>
    <w:rsid w:val="00580128"/>
    <w:rsid w:val="00580D41"/>
    <w:rsid w:val="00581DAE"/>
    <w:rsid w:val="00586138"/>
    <w:rsid w:val="0058722D"/>
    <w:rsid w:val="00592329"/>
    <w:rsid w:val="00592B8A"/>
    <w:rsid w:val="00594932"/>
    <w:rsid w:val="00595E7C"/>
    <w:rsid w:val="00596158"/>
    <w:rsid w:val="00597506"/>
    <w:rsid w:val="00597B4E"/>
    <w:rsid w:val="00597E0C"/>
    <w:rsid w:val="005A022C"/>
    <w:rsid w:val="005A076B"/>
    <w:rsid w:val="005A1D64"/>
    <w:rsid w:val="005A2498"/>
    <w:rsid w:val="005A255C"/>
    <w:rsid w:val="005A4E2D"/>
    <w:rsid w:val="005A7B9D"/>
    <w:rsid w:val="005A7E7B"/>
    <w:rsid w:val="005A7F09"/>
    <w:rsid w:val="005B048C"/>
    <w:rsid w:val="005B4F4B"/>
    <w:rsid w:val="005B59D6"/>
    <w:rsid w:val="005B6C54"/>
    <w:rsid w:val="005B6FF5"/>
    <w:rsid w:val="005B7E90"/>
    <w:rsid w:val="005C005D"/>
    <w:rsid w:val="005C014A"/>
    <w:rsid w:val="005C0B0A"/>
    <w:rsid w:val="005C13F3"/>
    <w:rsid w:val="005C36C4"/>
    <w:rsid w:val="005C3EB2"/>
    <w:rsid w:val="005C4353"/>
    <w:rsid w:val="005C5BCB"/>
    <w:rsid w:val="005C6037"/>
    <w:rsid w:val="005C6200"/>
    <w:rsid w:val="005C790B"/>
    <w:rsid w:val="005D1C88"/>
    <w:rsid w:val="005D3B3D"/>
    <w:rsid w:val="005D5182"/>
    <w:rsid w:val="005D5D4B"/>
    <w:rsid w:val="005D7094"/>
    <w:rsid w:val="005D7E78"/>
    <w:rsid w:val="005E1DAB"/>
    <w:rsid w:val="005E40F4"/>
    <w:rsid w:val="005E4317"/>
    <w:rsid w:val="005F1596"/>
    <w:rsid w:val="005F22D5"/>
    <w:rsid w:val="005F4795"/>
    <w:rsid w:val="005F501B"/>
    <w:rsid w:val="005F67EB"/>
    <w:rsid w:val="005F6A2E"/>
    <w:rsid w:val="005F6EB1"/>
    <w:rsid w:val="005F7790"/>
    <w:rsid w:val="006008A9"/>
    <w:rsid w:val="00601B0A"/>
    <w:rsid w:val="0060203C"/>
    <w:rsid w:val="0060203D"/>
    <w:rsid w:val="00602282"/>
    <w:rsid w:val="006049B8"/>
    <w:rsid w:val="00606C71"/>
    <w:rsid w:val="00610297"/>
    <w:rsid w:val="00612418"/>
    <w:rsid w:val="0061350E"/>
    <w:rsid w:val="00613E47"/>
    <w:rsid w:val="00614011"/>
    <w:rsid w:val="00614E0F"/>
    <w:rsid w:val="00614E92"/>
    <w:rsid w:val="006207AC"/>
    <w:rsid w:val="00620A60"/>
    <w:rsid w:val="00623D52"/>
    <w:rsid w:val="00625617"/>
    <w:rsid w:val="00625A70"/>
    <w:rsid w:val="00633370"/>
    <w:rsid w:val="0063343F"/>
    <w:rsid w:val="00633479"/>
    <w:rsid w:val="00634BD2"/>
    <w:rsid w:val="006361E3"/>
    <w:rsid w:val="00637A41"/>
    <w:rsid w:val="006455F3"/>
    <w:rsid w:val="00645731"/>
    <w:rsid w:val="006533AA"/>
    <w:rsid w:val="00653EEE"/>
    <w:rsid w:val="00654BE9"/>
    <w:rsid w:val="006554AE"/>
    <w:rsid w:val="00655A19"/>
    <w:rsid w:val="006564EE"/>
    <w:rsid w:val="00656D71"/>
    <w:rsid w:val="006572CF"/>
    <w:rsid w:val="00660FD9"/>
    <w:rsid w:val="00663A0B"/>
    <w:rsid w:val="00667292"/>
    <w:rsid w:val="0067200D"/>
    <w:rsid w:val="00672620"/>
    <w:rsid w:val="00673D78"/>
    <w:rsid w:val="00674EA9"/>
    <w:rsid w:val="00677E0E"/>
    <w:rsid w:val="0068080F"/>
    <w:rsid w:val="00680C60"/>
    <w:rsid w:val="00680F3A"/>
    <w:rsid w:val="00681921"/>
    <w:rsid w:val="00683536"/>
    <w:rsid w:val="00683B7E"/>
    <w:rsid w:val="00683D89"/>
    <w:rsid w:val="00685F77"/>
    <w:rsid w:val="00687728"/>
    <w:rsid w:val="006877C1"/>
    <w:rsid w:val="0069027E"/>
    <w:rsid w:val="0069673E"/>
    <w:rsid w:val="006967AE"/>
    <w:rsid w:val="00696888"/>
    <w:rsid w:val="006A160A"/>
    <w:rsid w:val="006A1F35"/>
    <w:rsid w:val="006A20B5"/>
    <w:rsid w:val="006A2137"/>
    <w:rsid w:val="006A2621"/>
    <w:rsid w:val="006A3517"/>
    <w:rsid w:val="006A3827"/>
    <w:rsid w:val="006A50CC"/>
    <w:rsid w:val="006A69F8"/>
    <w:rsid w:val="006B0069"/>
    <w:rsid w:val="006B1113"/>
    <w:rsid w:val="006B1A47"/>
    <w:rsid w:val="006B24FC"/>
    <w:rsid w:val="006B2754"/>
    <w:rsid w:val="006B32C9"/>
    <w:rsid w:val="006B33D9"/>
    <w:rsid w:val="006B34CF"/>
    <w:rsid w:val="006B5651"/>
    <w:rsid w:val="006B5C4C"/>
    <w:rsid w:val="006C01C8"/>
    <w:rsid w:val="006C0481"/>
    <w:rsid w:val="006C2908"/>
    <w:rsid w:val="006C307C"/>
    <w:rsid w:val="006C331D"/>
    <w:rsid w:val="006C383C"/>
    <w:rsid w:val="006C3A04"/>
    <w:rsid w:val="006C66AB"/>
    <w:rsid w:val="006C6FF7"/>
    <w:rsid w:val="006D4719"/>
    <w:rsid w:val="006D5650"/>
    <w:rsid w:val="006D6B33"/>
    <w:rsid w:val="006E268E"/>
    <w:rsid w:val="006E2931"/>
    <w:rsid w:val="006E3381"/>
    <w:rsid w:val="006E433B"/>
    <w:rsid w:val="006E4D77"/>
    <w:rsid w:val="006E5FDC"/>
    <w:rsid w:val="006E6B3A"/>
    <w:rsid w:val="006E711C"/>
    <w:rsid w:val="006F1F2C"/>
    <w:rsid w:val="006F4BE0"/>
    <w:rsid w:val="006F6C4C"/>
    <w:rsid w:val="00700299"/>
    <w:rsid w:val="00700AD7"/>
    <w:rsid w:val="00702896"/>
    <w:rsid w:val="00707BDA"/>
    <w:rsid w:val="0071007B"/>
    <w:rsid w:val="00710E65"/>
    <w:rsid w:val="0071262A"/>
    <w:rsid w:val="007130CC"/>
    <w:rsid w:val="00715722"/>
    <w:rsid w:val="007159BF"/>
    <w:rsid w:val="00715FB3"/>
    <w:rsid w:val="00720F0A"/>
    <w:rsid w:val="00721F37"/>
    <w:rsid w:val="00723863"/>
    <w:rsid w:val="00726076"/>
    <w:rsid w:val="00727A70"/>
    <w:rsid w:val="0073068C"/>
    <w:rsid w:val="007312AC"/>
    <w:rsid w:val="007319B0"/>
    <w:rsid w:val="00733632"/>
    <w:rsid w:val="00733B72"/>
    <w:rsid w:val="00734ADC"/>
    <w:rsid w:val="00735058"/>
    <w:rsid w:val="007366D6"/>
    <w:rsid w:val="00736D3B"/>
    <w:rsid w:val="00736DED"/>
    <w:rsid w:val="00742390"/>
    <w:rsid w:val="00743527"/>
    <w:rsid w:val="00743A1D"/>
    <w:rsid w:val="00743C3C"/>
    <w:rsid w:val="00750D6E"/>
    <w:rsid w:val="00752FE0"/>
    <w:rsid w:val="007533F4"/>
    <w:rsid w:val="00753B13"/>
    <w:rsid w:val="00753FAE"/>
    <w:rsid w:val="00755A5B"/>
    <w:rsid w:val="00756B95"/>
    <w:rsid w:val="007571A3"/>
    <w:rsid w:val="007571ED"/>
    <w:rsid w:val="007614FB"/>
    <w:rsid w:val="00761ED3"/>
    <w:rsid w:val="007662B3"/>
    <w:rsid w:val="00774D1F"/>
    <w:rsid w:val="00775568"/>
    <w:rsid w:val="00775B12"/>
    <w:rsid w:val="0077706A"/>
    <w:rsid w:val="00782476"/>
    <w:rsid w:val="00783292"/>
    <w:rsid w:val="00784965"/>
    <w:rsid w:val="00785A54"/>
    <w:rsid w:val="00786915"/>
    <w:rsid w:val="00787A89"/>
    <w:rsid w:val="0079163D"/>
    <w:rsid w:val="00791E59"/>
    <w:rsid w:val="0079255B"/>
    <w:rsid w:val="00796CA8"/>
    <w:rsid w:val="0079700C"/>
    <w:rsid w:val="00797BC3"/>
    <w:rsid w:val="007A25ED"/>
    <w:rsid w:val="007A38C5"/>
    <w:rsid w:val="007A3E2F"/>
    <w:rsid w:val="007A3E68"/>
    <w:rsid w:val="007A454F"/>
    <w:rsid w:val="007A7BEF"/>
    <w:rsid w:val="007B0863"/>
    <w:rsid w:val="007B178F"/>
    <w:rsid w:val="007B2542"/>
    <w:rsid w:val="007B34B5"/>
    <w:rsid w:val="007B3B24"/>
    <w:rsid w:val="007B3C3E"/>
    <w:rsid w:val="007B6234"/>
    <w:rsid w:val="007C0A85"/>
    <w:rsid w:val="007C0F8C"/>
    <w:rsid w:val="007C12E4"/>
    <w:rsid w:val="007C5156"/>
    <w:rsid w:val="007C5EAB"/>
    <w:rsid w:val="007C632C"/>
    <w:rsid w:val="007C7823"/>
    <w:rsid w:val="007C7BBA"/>
    <w:rsid w:val="007D231E"/>
    <w:rsid w:val="007D2587"/>
    <w:rsid w:val="007D2AA5"/>
    <w:rsid w:val="007D320E"/>
    <w:rsid w:val="007D51B9"/>
    <w:rsid w:val="007D523C"/>
    <w:rsid w:val="007D5A53"/>
    <w:rsid w:val="007D7EAB"/>
    <w:rsid w:val="007D7EFC"/>
    <w:rsid w:val="007E0604"/>
    <w:rsid w:val="007E4296"/>
    <w:rsid w:val="007E4A0C"/>
    <w:rsid w:val="007E505D"/>
    <w:rsid w:val="007E6903"/>
    <w:rsid w:val="007F1701"/>
    <w:rsid w:val="007F1716"/>
    <w:rsid w:val="007F1D34"/>
    <w:rsid w:val="007F2112"/>
    <w:rsid w:val="007F23F4"/>
    <w:rsid w:val="007F29ED"/>
    <w:rsid w:val="007F3A82"/>
    <w:rsid w:val="007F41C1"/>
    <w:rsid w:val="007F4A9F"/>
    <w:rsid w:val="007F54AE"/>
    <w:rsid w:val="007F5B7C"/>
    <w:rsid w:val="007F6B99"/>
    <w:rsid w:val="0080379F"/>
    <w:rsid w:val="00803905"/>
    <w:rsid w:val="0080500A"/>
    <w:rsid w:val="00805A2D"/>
    <w:rsid w:val="00805F6B"/>
    <w:rsid w:val="00806E61"/>
    <w:rsid w:val="00810473"/>
    <w:rsid w:val="00813160"/>
    <w:rsid w:val="008131BE"/>
    <w:rsid w:val="00815138"/>
    <w:rsid w:val="0081699E"/>
    <w:rsid w:val="00820A27"/>
    <w:rsid w:val="0082158D"/>
    <w:rsid w:val="008227A8"/>
    <w:rsid w:val="00822AFE"/>
    <w:rsid w:val="00827246"/>
    <w:rsid w:val="00830B60"/>
    <w:rsid w:val="00830E7B"/>
    <w:rsid w:val="0083116A"/>
    <w:rsid w:val="008313E9"/>
    <w:rsid w:val="00831456"/>
    <w:rsid w:val="008317BE"/>
    <w:rsid w:val="00833258"/>
    <w:rsid w:val="00834E2A"/>
    <w:rsid w:val="00834F9D"/>
    <w:rsid w:val="0083567C"/>
    <w:rsid w:val="00841DD9"/>
    <w:rsid w:val="00842402"/>
    <w:rsid w:val="0084312F"/>
    <w:rsid w:val="00844049"/>
    <w:rsid w:val="0084470B"/>
    <w:rsid w:val="008453D1"/>
    <w:rsid w:val="008467A2"/>
    <w:rsid w:val="00846BD5"/>
    <w:rsid w:val="008477F9"/>
    <w:rsid w:val="00851877"/>
    <w:rsid w:val="00852514"/>
    <w:rsid w:val="0085262E"/>
    <w:rsid w:val="0085354C"/>
    <w:rsid w:val="00854C10"/>
    <w:rsid w:val="00854C27"/>
    <w:rsid w:val="008620CB"/>
    <w:rsid w:val="00862183"/>
    <w:rsid w:val="008705B3"/>
    <w:rsid w:val="00871A4B"/>
    <w:rsid w:val="00873D05"/>
    <w:rsid w:val="00875C4B"/>
    <w:rsid w:val="00882AFD"/>
    <w:rsid w:val="00882F87"/>
    <w:rsid w:val="008852AA"/>
    <w:rsid w:val="00885E18"/>
    <w:rsid w:val="00887AB0"/>
    <w:rsid w:val="00890416"/>
    <w:rsid w:val="00891ABC"/>
    <w:rsid w:val="00891E3D"/>
    <w:rsid w:val="008947EE"/>
    <w:rsid w:val="00897393"/>
    <w:rsid w:val="008A1203"/>
    <w:rsid w:val="008A161E"/>
    <w:rsid w:val="008A71F7"/>
    <w:rsid w:val="008B0F4C"/>
    <w:rsid w:val="008B2C47"/>
    <w:rsid w:val="008B3E33"/>
    <w:rsid w:val="008B48DD"/>
    <w:rsid w:val="008B7FD6"/>
    <w:rsid w:val="008C064C"/>
    <w:rsid w:val="008C09FA"/>
    <w:rsid w:val="008C12AC"/>
    <w:rsid w:val="008C27A4"/>
    <w:rsid w:val="008C356C"/>
    <w:rsid w:val="008C38A9"/>
    <w:rsid w:val="008C59B5"/>
    <w:rsid w:val="008C6351"/>
    <w:rsid w:val="008C67D8"/>
    <w:rsid w:val="008C6DB8"/>
    <w:rsid w:val="008D0772"/>
    <w:rsid w:val="008D397C"/>
    <w:rsid w:val="008D3A1F"/>
    <w:rsid w:val="008D3D12"/>
    <w:rsid w:val="008D3E64"/>
    <w:rsid w:val="008D55CB"/>
    <w:rsid w:val="008D5E10"/>
    <w:rsid w:val="008E2BBC"/>
    <w:rsid w:val="008E4E2C"/>
    <w:rsid w:val="008E4F4D"/>
    <w:rsid w:val="008E6BA2"/>
    <w:rsid w:val="008F15DE"/>
    <w:rsid w:val="008F182F"/>
    <w:rsid w:val="008F2FBD"/>
    <w:rsid w:val="008F3464"/>
    <w:rsid w:val="008F5D27"/>
    <w:rsid w:val="009018B9"/>
    <w:rsid w:val="00902169"/>
    <w:rsid w:val="0090273F"/>
    <w:rsid w:val="009039EC"/>
    <w:rsid w:val="00904364"/>
    <w:rsid w:val="00904B0E"/>
    <w:rsid w:val="0091488C"/>
    <w:rsid w:val="00914DCD"/>
    <w:rsid w:val="0092006C"/>
    <w:rsid w:val="00922129"/>
    <w:rsid w:val="0092239D"/>
    <w:rsid w:val="00922440"/>
    <w:rsid w:val="00925BCC"/>
    <w:rsid w:val="009271B5"/>
    <w:rsid w:val="0093011B"/>
    <w:rsid w:val="00932434"/>
    <w:rsid w:val="009339AC"/>
    <w:rsid w:val="009353C7"/>
    <w:rsid w:val="00935603"/>
    <w:rsid w:val="00936D33"/>
    <w:rsid w:val="00941F29"/>
    <w:rsid w:val="009434E0"/>
    <w:rsid w:val="00946BE4"/>
    <w:rsid w:val="00946CB7"/>
    <w:rsid w:val="0094726E"/>
    <w:rsid w:val="00950BCA"/>
    <w:rsid w:val="009514A2"/>
    <w:rsid w:val="0095292A"/>
    <w:rsid w:val="009536E7"/>
    <w:rsid w:val="00953FC1"/>
    <w:rsid w:val="00954230"/>
    <w:rsid w:val="00955842"/>
    <w:rsid w:val="0096084B"/>
    <w:rsid w:val="00964DF8"/>
    <w:rsid w:val="00965153"/>
    <w:rsid w:val="0096543D"/>
    <w:rsid w:val="00966EBD"/>
    <w:rsid w:val="00970998"/>
    <w:rsid w:val="00972279"/>
    <w:rsid w:val="00973E12"/>
    <w:rsid w:val="00975426"/>
    <w:rsid w:val="00977AA1"/>
    <w:rsid w:val="0098002C"/>
    <w:rsid w:val="009803B4"/>
    <w:rsid w:val="0098117C"/>
    <w:rsid w:val="0098149E"/>
    <w:rsid w:val="009815B3"/>
    <w:rsid w:val="009816FF"/>
    <w:rsid w:val="00981E6C"/>
    <w:rsid w:val="0098539E"/>
    <w:rsid w:val="00986FA5"/>
    <w:rsid w:val="009903B3"/>
    <w:rsid w:val="00990559"/>
    <w:rsid w:val="00991921"/>
    <w:rsid w:val="009926BB"/>
    <w:rsid w:val="009942A4"/>
    <w:rsid w:val="00996090"/>
    <w:rsid w:val="00996819"/>
    <w:rsid w:val="009A06F0"/>
    <w:rsid w:val="009A230C"/>
    <w:rsid w:val="009A2730"/>
    <w:rsid w:val="009A2C9F"/>
    <w:rsid w:val="009A2F0F"/>
    <w:rsid w:val="009A3609"/>
    <w:rsid w:val="009A55CC"/>
    <w:rsid w:val="009A65E1"/>
    <w:rsid w:val="009A688D"/>
    <w:rsid w:val="009A7670"/>
    <w:rsid w:val="009B136B"/>
    <w:rsid w:val="009B41BA"/>
    <w:rsid w:val="009B4C49"/>
    <w:rsid w:val="009B5AB2"/>
    <w:rsid w:val="009C0A77"/>
    <w:rsid w:val="009C17FF"/>
    <w:rsid w:val="009C7014"/>
    <w:rsid w:val="009C7C4C"/>
    <w:rsid w:val="009D079B"/>
    <w:rsid w:val="009D1FFD"/>
    <w:rsid w:val="009D293B"/>
    <w:rsid w:val="009D2E89"/>
    <w:rsid w:val="009D3696"/>
    <w:rsid w:val="009D474A"/>
    <w:rsid w:val="009D7EE0"/>
    <w:rsid w:val="009E38FC"/>
    <w:rsid w:val="009E4AFC"/>
    <w:rsid w:val="009E5A52"/>
    <w:rsid w:val="009E5EE5"/>
    <w:rsid w:val="009E69DD"/>
    <w:rsid w:val="009E6AB0"/>
    <w:rsid w:val="009E7E80"/>
    <w:rsid w:val="009F06B8"/>
    <w:rsid w:val="009F0A08"/>
    <w:rsid w:val="009F3327"/>
    <w:rsid w:val="009F5882"/>
    <w:rsid w:val="009F6D20"/>
    <w:rsid w:val="009F78CA"/>
    <w:rsid w:val="00A003D8"/>
    <w:rsid w:val="00A00A29"/>
    <w:rsid w:val="00A01763"/>
    <w:rsid w:val="00A029B0"/>
    <w:rsid w:val="00A0373B"/>
    <w:rsid w:val="00A03E1D"/>
    <w:rsid w:val="00A03E2C"/>
    <w:rsid w:val="00A04C36"/>
    <w:rsid w:val="00A06AB0"/>
    <w:rsid w:val="00A07B46"/>
    <w:rsid w:val="00A11788"/>
    <w:rsid w:val="00A11B7F"/>
    <w:rsid w:val="00A11E5F"/>
    <w:rsid w:val="00A1203F"/>
    <w:rsid w:val="00A120F1"/>
    <w:rsid w:val="00A153CE"/>
    <w:rsid w:val="00A15FD3"/>
    <w:rsid w:val="00A1798F"/>
    <w:rsid w:val="00A2076C"/>
    <w:rsid w:val="00A22CFC"/>
    <w:rsid w:val="00A2416E"/>
    <w:rsid w:val="00A25116"/>
    <w:rsid w:val="00A26092"/>
    <w:rsid w:val="00A27437"/>
    <w:rsid w:val="00A27470"/>
    <w:rsid w:val="00A32544"/>
    <w:rsid w:val="00A333DD"/>
    <w:rsid w:val="00A341D7"/>
    <w:rsid w:val="00A360DB"/>
    <w:rsid w:val="00A44FE4"/>
    <w:rsid w:val="00A460B0"/>
    <w:rsid w:val="00A479B3"/>
    <w:rsid w:val="00A526D5"/>
    <w:rsid w:val="00A52B44"/>
    <w:rsid w:val="00A54B26"/>
    <w:rsid w:val="00A55AF7"/>
    <w:rsid w:val="00A55E90"/>
    <w:rsid w:val="00A560D5"/>
    <w:rsid w:val="00A57D8C"/>
    <w:rsid w:val="00A60437"/>
    <w:rsid w:val="00A61D2F"/>
    <w:rsid w:val="00A65F1F"/>
    <w:rsid w:val="00A66A2A"/>
    <w:rsid w:val="00A67029"/>
    <w:rsid w:val="00A6797D"/>
    <w:rsid w:val="00A70627"/>
    <w:rsid w:val="00A71160"/>
    <w:rsid w:val="00A72EBC"/>
    <w:rsid w:val="00A7338A"/>
    <w:rsid w:val="00A75201"/>
    <w:rsid w:val="00A7603E"/>
    <w:rsid w:val="00A80982"/>
    <w:rsid w:val="00A83A01"/>
    <w:rsid w:val="00A84C4C"/>
    <w:rsid w:val="00A91FE6"/>
    <w:rsid w:val="00A93C93"/>
    <w:rsid w:val="00A952FE"/>
    <w:rsid w:val="00A95324"/>
    <w:rsid w:val="00A96D43"/>
    <w:rsid w:val="00A96E99"/>
    <w:rsid w:val="00A97702"/>
    <w:rsid w:val="00A97E71"/>
    <w:rsid w:val="00AA0249"/>
    <w:rsid w:val="00AA349E"/>
    <w:rsid w:val="00AA39EA"/>
    <w:rsid w:val="00AA3EF8"/>
    <w:rsid w:val="00AA4399"/>
    <w:rsid w:val="00AA4A2B"/>
    <w:rsid w:val="00AA5D97"/>
    <w:rsid w:val="00AA7E96"/>
    <w:rsid w:val="00AB26D1"/>
    <w:rsid w:val="00AB2A8A"/>
    <w:rsid w:val="00AB53EF"/>
    <w:rsid w:val="00AB6611"/>
    <w:rsid w:val="00AB7904"/>
    <w:rsid w:val="00AC0038"/>
    <w:rsid w:val="00AC004B"/>
    <w:rsid w:val="00AC19E9"/>
    <w:rsid w:val="00AC2B31"/>
    <w:rsid w:val="00AC4738"/>
    <w:rsid w:val="00AD0E61"/>
    <w:rsid w:val="00AD1DE6"/>
    <w:rsid w:val="00AD3954"/>
    <w:rsid w:val="00AD3D37"/>
    <w:rsid w:val="00AD4115"/>
    <w:rsid w:val="00AD6475"/>
    <w:rsid w:val="00AD676A"/>
    <w:rsid w:val="00AD6FE5"/>
    <w:rsid w:val="00AE13FC"/>
    <w:rsid w:val="00AE29D6"/>
    <w:rsid w:val="00AE2C47"/>
    <w:rsid w:val="00AE529B"/>
    <w:rsid w:val="00AE5713"/>
    <w:rsid w:val="00AE6624"/>
    <w:rsid w:val="00AE672E"/>
    <w:rsid w:val="00AE6C19"/>
    <w:rsid w:val="00AF0857"/>
    <w:rsid w:val="00AF170E"/>
    <w:rsid w:val="00AF1CD4"/>
    <w:rsid w:val="00AF34EF"/>
    <w:rsid w:val="00AF54E8"/>
    <w:rsid w:val="00AF5F96"/>
    <w:rsid w:val="00AF795E"/>
    <w:rsid w:val="00B001D5"/>
    <w:rsid w:val="00B041F0"/>
    <w:rsid w:val="00B050E8"/>
    <w:rsid w:val="00B0596A"/>
    <w:rsid w:val="00B0612A"/>
    <w:rsid w:val="00B064C0"/>
    <w:rsid w:val="00B06D1C"/>
    <w:rsid w:val="00B0741E"/>
    <w:rsid w:val="00B10C3F"/>
    <w:rsid w:val="00B111CD"/>
    <w:rsid w:val="00B128C9"/>
    <w:rsid w:val="00B161EB"/>
    <w:rsid w:val="00B16E52"/>
    <w:rsid w:val="00B16FDA"/>
    <w:rsid w:val="00B2063C"/>
    <w:rsid w:val="00B20D0F"/>
    <w:rsid w:val="00B22807"/>
    <w:rsid w:val="00B2339C"/>
    <w:rsid w:val="00B24C9B"/>
    <w:rsid w:val="00B30115"/>
    <w:rsid w:val="00B309E4"/>
    <w:rsid w:val="00B31BF3"/>
    <w:rsid w:val="00B33E7D"/>
    <w:rsid w:val="00B350AB"/>
    <w:rsid w:val="00B419E4"/>
    <w:rsid w:val="00B41E6E"/>
    <w:rsid w:val="00B42E46"/>
    <w:rsid w:val="00B43E00"/>
    <w:rsid w:val="00B47234"/>
    <w:rsid w:val="00B50051"/>
    <w:rsid w:val="00B524EC"/>
    <w:rsid w:val="00B53BAF"/>
    <w:rsid w:val="00B57D5E"/>
    <w:rsid w:val="00B636A8"/>
    <w:rsid w:val="00B66E06"/>
    <w:rsid w:val="00B705F0"/>
    <w:rsid w:val="00B7176B"/>
    <w:rsid w:val="00B72BCD"/>
    <w:rsid w:val="00B754E4"/>
    <w:rsid w:val="00B81128"/>
    <w:rsid w:val="00B814D3"/>
    <w:rsid w:val="00B8279A"/>
    <w:rsid w:val="00B83009"/>
    <w:rsid w:val="00B83186"/>
    <w:rsid w:val="00B832F3"/>
    <w:rsid w:val="00B83CBB"/>
    <w:rsid w:val="00B84BB2"/>
    <w:rsid w:val="00B86066"/>
    <w:rsid w:val="00B90ADE"/>
    <w:rsid w:val="00B91077"/>
    <w:rsid w:val="00B92D4A"/>
    <w:rsid w:val="00B93ED1"/>
    <w:rsid w:val="00B948B3"/>
    <w:rsid w:val="00B95689"/>
    <w:rsid w:val="00B9569D"/>
    <w:rsid w:val="00B957F7"/>
    <w:rsid w:val="00B9632E"/>
    <w:rsid w:val="00BA04A8"/>
    <w:rsid w:val="00BA056C"/>
    <w:rsid w:val="00BA1451"/>
    <w:rsid w:val="00BA7E5D"/>
    <w:rsid w:val="00BB2190"/>
    <w:rsid w:val="00BB2267"/>
    <w:rsid w:val="00BB326C"/>
    <w:rsid w:val="00BB7011"/>
    <w:rsid w:val="00BC1820"/>
    <w:rsid w:val="00BC2BA7"/>
    <w:rsid w:val="00BC4098"/>
    <w:rsid w:val="00BC44FD"/>
    <w:rsid w:val="00BC5481"/>
    <w:rsid w:val="00BC5645"/>
    <w:rsid w:val="00BC68A3"/>
    <w:rsid w:val="00BD1804"/>
    <w:rsid w:val="00BD55AB"/>
    <w:rsid w:val="00BE101A"/>
    <w:rsid w:val="00BE20A7"/>
    <w:rsid w:val="00BE3116"/>
    <w:rsid w:val="00BE47B0"/>
    <w:rsid w:val="00BE7605"/>
    <w:rsid w:val="00BE7C6C"/>
    <w:rsid w:val="00BF07ED"/>
    <w:rsid w:val="00BF1764"/>
    <w:rsid w:val="00BF1A1D"/>
    <w:rsid w:val="00BF1EE0"/>
    <w:rsid w:val="00BF21E6"/>
    <w:rsid w:val="00BF26A1"/>
    <w:rsid w:val="00BF2DC6"/>
    <w:rsid w:val="00BF3314"/>
    <w:rsid w:val="00BF4FCE"/>
    <w:rsid w:val="00BF5978"/>
    <w:rsid w:val="00BF75AA"/>
    <w:rsid w:val="00C00B9C"/>
    <w:rsid w:val="00C02473"/>
    <w:rsid w:val="00C02D0C"/>
    <w:rsid w:val="00C02E8F"/>
    <w:rsid w:val="00C02F55"/>
    <w:rsid w:val="00C04ABA"/>
    <w:rsid w:val="00C10048"/>
    <w:rsid w:val="00C123C2"/>
    <w:rsid w:val="00C12B9E"/>
    <w:rsid w:val="00C17115"/>
    <w:rsid w:val="00C220C6"/>
    <w:rsid w:val="00C242FA"/>
    <w:rsid w:val="00C270A8"/>
    <w:rsid w:val="00C33479"/>
    <w:rsid w:val="00C33838"/>
    <w:rsid w:val="00C45153"/>
    <w:rsid w:val="00C456D5"/>
    <w:rsid w:val="00C47114"/>
    <w:rsid w:val="00C511EA"/>
    <w:rsid w:val="00C525A5"/>
    <w:rsid w:val="00C52DA3"/>
    <w:rsid w:val="00C533BB"/>
    <w:rsid w:val="00C5764D"/>
    <w:rsid w:val="00C57FEE"/>
    <w:rsid w:val="00C60B2D"/>
    <w:rsid w:val="00C61617"/>
    <w:rsid w:val="00C639E0"/>
    <w:rsid w:val="00C63D9A"/>
    <w:rsid w:val="00C63DB9"/>
    <w:rsid w:val="00C64712"/>
    <w:rsid w:val="00C64A3B"/>
    <w:rsid w:val="00C64ECD"/>
    <w:rsid w:val="00C65671"/>
    <w:rsid w:val="00C65D13"/>
    <w:rsid w:val="00C6619D"/>
    <w:rsid w:val="00C67E3B"/>
    <w:rsid w:val="00C70089"/>
    <w:rsid w:val="00C72208"/>
    <w:rsid w:val="00C723F8"/>
    <w:rsid w:val="00C734AD"/>
    <w:rsid w:val="00C73834"/>
    <w:rsid w:val="00C73943"/>
    <w:rsid w:val="00C76CDB"/>
    <w:rsid w:val="00C80884"/>
    <w:rsid w:val="00C81AED"/>
    <w:rsid w:val="00C83926"/>
    <w:rsid w:val="00C87CC8"/>
    <w:rsid w:val="00C91E1A"/>
    <w:rsid w:val="00C9332B"/>
    <w:rsid w:val="00C9362C"/>
    <w:rsid w:val="00C94F34"/>
    <w:rsid w:val="00C96D9E"/>
    <w:rsid w:val="00CA11E4"/>
    <w:rsid w:val="00CA16CF"/>
    <w:rsid w:val="00CA1DD7"/>
    <w:rsid w:val="00CA2E33"/>
    <w:rsid w:val="00CA2F49"/>
    <w:rsid w:val="00CA5B20"/>
    <w:rsid w:val="00CA67EC"/>
    <w:rsid w:val="00CA7071"/>
    <w:rsid w:val="00CA75C0"/>
    <w:rsid w:val="00CB041B"/>
    <w:rsid w:val="00CB0A08"/>
    <w:rsid w:val="00CB0DE2"/>
    <w:rsid w:val="00CB1D54"/>
    <w:rsid w:val="00CB1D96"/>
    <w:rsid w:val="00CB2C5C"/>
    <w:rsid w:val="00CB42C2"/>
    <w:rsid w:val="00CB4633"/>
    <w:rsid w:val="00CB52B1"/>
    <w:rsid w:val="00CB6347"/>
    <w:rsid w:val="00CC15C8"/>
    <w:rsid w:val="00CD0190"/>
    <w:rsid w:val="00CD0EFD"/>
    <w:rsid w:val="00CD3C86"/>
    <w:rsid w:val="00CD585E"/>
    <w:rsid w:val="00CD7828"/>
    <w:rsid w:val="00CE149E"/>
    <w:rsid w:val="00CE21A2"/>
    <w:rsid w:val="00CE3DFB"/>
    <w:rsid w:val="00CE7123"/>
    <w:rsid w:val="00CF20DC"/>
    <w:rsid w:val="00CF2732"/>
    <w:rsid w:val="00CF2B58"/>
    <w:rsid w:val="00CF4C9B"/>
    <w:rsid w:val="00CF4D1A"/>
    <w:rsid w:val="00D009FC"/>
    <w:rsid w:val="00D02680"/>
    <w:rsid w:val="00D03290"/>
    <w:rsid w:val="00D03B09"/>
    <w:rsid w:val="00D04D0A"/>
    <w:rsid w:val="00D05788"/>
    <w:rsid w:val="00D06F81"/>
    <w:rsid w:val="00D077A2"/>
    <w:rsid w:val="00D1040C"/>
    <w:rsid w:val="00D13F54"/>
    <w:rsid w:val="00D144EB"/>
    <w:rsid w:val="00D14A96"/>
    <w:rsid w:val="00D15FCD"/>
    <w:rsid w:val="00D162F1"/>
    <w:rsid w:val="00D17E17"/>
    <w:rsid w:val="00D212ED"/>
    <w:rsid w:val="00D2286B"/>
    <w:rsid w:val="00D27A02"/>
    <w:rsid w:val="00D27A88"/>
    <w:rsid w:val="00D30208"/>
    <w:rsid w:val="00D30433"/>
    <w:rsid w:val="00D3091A"/>
    <w:rsid w:val="00D32B5B"/>
    <w:rsid w:val="00D3303C"/>
    <w:rsid w:val="00D33472"/>
    <w:rsid w:val="00D3468C"/>
    <w:rsid w:val="00D36937"/>
    <w:rsid w:val="00D37273"/>
    <w:rsid w:val="00D37A2B"/>
    <w:rsid w:val="00D403C3"/>
    <w:rsid w:val="00D427D8"/>
    <w:rsid w:val="00D449D5"/>
    <w:rsid w:val="00D471CA"/>
    <w:rsid w:val="00D50A06"/>
    <w:rsid w:val="00D50E11"/>
    <w:rsid w:val="00D51793"/>
    <w:rsid w:val="00D51C24"/>
    <w:rsid w:val="00D54D82"/>
    <w:rsid w:val="00D56693"/>
    <w:rsid w:val="00D613CC"/>
    <w:rsid w:val="00D624C5"/>
    <w:rsid w:val="00D627C2"/>
    <w:rsid w:val="00D62F9B"/>
    <w:rsid w:val="00D67648"/>
    <w:rsid w:val="00D72736"/>
    <w:rsid w:val="00D72F1C"/>
    <w:rsid w:val="00D73350"/>
    <w:rsid w:val="00D737B3"/>
    <w:rsid w:val="00D73FBE"/>
    <w:rsid w:val="00D7400D"/>
    <w:rsid w:val="00D76FF6"/>
    <w:rsid w:val="00D844B3"/>
    <w:rsid w:val="00D87D1D"/>
    <w:rsid w:val="00D87F34"/>
    <w:rsid w:val="00D92385"/>
    <w:rsid w:val="00D92D68"/>
    <w:rsid w:val="00D9400E"/>
    <w:rsid w:val="00D95ACD"/>
    <w:rsid w:val="00D95FC4"/>
    <w:rsid w:val="00D9787C"/>
    <w:rsid w:val="00DA12F5"/>
    <w:rsid w:val="00DA205C"/>
    <w:rsid w:val="00DA5065"/>
    <w:rsid w:val="00DB13F0"/>
    <w:rsid w:val="00DB1A95"/>
    <w:rsid w:val="00DB204E"/>
    <w:rsid w:val="00DB27BA"/>
    <w:rsid w:val="00DB2D18"/>
    <w:rsid w:val="00DB2E55"/>
    <w:rsid w:val="00DB43A8"/>
    <w:rsid w:val="00DB66C0"/>
    <w:rsid w:val="00DB6EAC"/>
    <w:rsid w:val="00DB7D93"/>
    <w:rsid w:val="00DC0BCD"/>
    <w:rsid w:val="00DC6620"/>
    <w:rsid w:val="00DD0BB6"/>
    <w:rsid w:val="00DD2D2E"/>
    <w:rsid w:val="00DD3D1E"/>
    <w:rsid w:val="00DD54DA"/>
    <w:rsid w:val="00DD5E0F"/>
    <w:rsid w:val="00DD698E"/>
    <w:rsid w:val="00DD7406"/>
    <w:rsid w:val="00DE04D1"/>
    <w:rsid w:val="00DE1157"/>
    <w:rsid w:val="00DE1A85"/>
    <w:rsid w:val="00DE258D"/>
    <w:rsid w:val="00DE28D7"/>
    <w:rsid w:val="00DE38B2"/>
    <w:rsid w:val="00DE44A2"/>
    <w:rsid w:val="00DE4A71"/>
    <w:rsid w:val="00DE58BC"/>
    <w:rsid w:val="00DE73F2"/>
    <w:rsid w:val="00DE76AD"/>
    <w:rsid w:val="00DF0D21"/>
    <w:rsid w:val="00DF2BA5"/>
    <w:rsid w:val="00DF4EE3"/>
    <w:rsid w:val="00DF4F40"/>
    <w:rsid w:val="00DF70CD"/>
    <w:rsid w:val="00E01825"/>
    <w:rsid w:val="00E027AF"/>
    <w:rsid w:val="00E04B4A"/>
    <w:rsid w:val="00E07803"/>
    <w:rsid w:val="00E07D86"/>
    <w:rsid w:val="00E07DC6"/>
    <w:rsid w:val="00E11C4D"/>
    <w:rsid w:val="00E13241"/>
    <w:rsid w:val="00E14BF6"/>
    <w:rsid w:val="00E14FDA"/>
    <w:rsid w:val="00E17D7D"/>
    <w:rsid w:val="00E20B2B"/>
    <w:rsid w:val="00E21712"/>
    <w:rsid w:val="00E21C8F"/>
    <w:rsid w:val="00E221E9"/>
    <w:rsid w:val="00E23049"/>
    <w:rsid w:val="00E261D5"/>
    <w:rsid w:val="00E266F8"/>
    <w:rsid w:val="00E26983"/>
    <w:rsid w:val="00E26B80"/>
    <w:rsid w:val="00E3193B"/>
    <w:rsid w:val="00E34ACA"/>
    <w:rsid w:val="00E34FBA"/>
    <w:rsid w:val="00E368A4"/>
    <w:rsid w:val="00E40A85"/>
    <w:rsid w:val="00E40C65"/>
    <w:rsid w:val="00E4384E"/>
    <w:rsid w:val="00E44B1E"/>
    <w:rsid w:val="00E50BC9"/>
    <w:rsid w:val="00E517A2"/>
    <w:rsid w:val="00E51A11"/>
    <w:rsid w:val="00E51AD8"/>
    <w:rsid w:val="00E52352"/>
    <w:rsid w:val="00E53025"/>
    <w:rsid w:val="00E54003"/>
    <w:rsid w:val="00E549C9"/>
    <w:rsid w:val="00E56698"/>
    <w:rsid w:val="00E574F9"/>
    <w:rsid w:val="00E57561"/>
    <w:rsid w:val="00E60537"/>
    <w:rsid w:val="00E61FFB"/>
    <w:rsid w:val="00E62D9F"/>
    <w:rsid w:val="00E6674D"/>
    <w:rsid w:val="00E67ABC"/>
    <w:rsid w:val="00E709A1"/>
    <w:rsid w:val="00E7106C"/>
    <w:rsid w:val="00E7281E"/>
    <w:rsid w:val="00E74B1C"/>
    <w:rsid w:val="00E75230"/>
    <w:rsid w:val="00E766FF"/>
    <w:rsid w:val="00E77A01"/>
    <w:rsid w:val="00E82EC5"/>
    <w:rsid w:val="00E85EA5"/>
    <w:rsid w:val="00E871CB"/>
    <w:rsid w:val="00E92135"/>
    <w:rsid w:val="00E94329"/>
    <w:rsid w:val="00E943BB"/>
    <w:rsid w:val="00E944BB"/>
    <w:rsid w:val="00E94EAB"/>
    <w:rsid w:val="00E95459"/>
    <w:rsid w:val="00E95994"/>
    <w:rsid w:val="00E95BEA"/>
    <w:rsid w:val="00E95D27"/>
    <w:rsid w:val="00E9760C"/>
    <w:rsid w:val="00EA2D80"/>
    <w:rsid w:val="00EA3155"/>
    <w:rsid w:val="00EA31B8"/>
    <w:rsid w:val="00EA4ECD"/>
    <w:rsid w:val="00EA50F7"/>
    <w:rsid w:val="00EB0049"/>
    <w:rsid w:val="00EB160E"/>
    <w:rsid w:val="00EB1B65"/>
    <w:rsid w:val="00EB20F0"/>
    <w:rsid w:val="00EB26B7"/>
    <w:rsid w:val="00EB2A87"/>
    <w:rsid w:val="00EB2DB4"/>
    <w:rsid w:val="00EB4E89"/>
    <w:rsid w:val="00EB6FDE"/>
    <w:rsid w:val="00EC1FF6"/>
    <w:rsid w:val="00EC3FA4"/>
    <w:rsid w:val="00EC69D4"/>
    <w:rsid w:val="00ED1510"/>
    <w:rsid w:val="00ED470E"/>
    <w:rsid w:val="00ED6F8A"/>
    <w:rsid w:val="00EE0171"/>
    <w:rsid w:val="00EE3AC9"/>
    <w:rsid w:val="00EE40B1"/>
    <w:rsid w:val="00EE4FA1"/>
    <w:rsid w:val="00EE61BE"/>
    <w:rsid w:val="00EE6ADF"/>
    <w:rsid w:val="00EE7312"/>
    <w:rsid w:val="00EF09E3"/>
    <w:rsid w:val="00EF13F0"/>
    <w:rsid w:val="00EF4768"/>
    <w:rsid w:val="00F01A42"/>
    <w:rsid w:val="00F0594B"/>
    <w:rsid w:val="00F107A1"/>
    <w:rsid w:val="00F12078"/>
    <w:rsid w:val="00F12F9F"/>
    <w:rsid w:val="00F13ACE"/>
    <w:rsid w:val="00F16BCA"/>
    <w:rsid w:val="00F203CD"/>
    <w:rsid w:val="00F22199"/>
    <w:rsid w:val="00F24906"/>
    <w:rsid w:val="00F26592"/>
    <w:rsid w:val="00F26D44"/>
    <w:rsid w:val="00F3069A"/>
    <w:rsid w:val="00F318D2"/>
    <w:rsid w:val="00F31B78"/>
    <w:rsid w:val="00F3294B"/>
    <w:rsid w:val="00F40669"/>
    <w:rsid w:val="00F43071"/>
    <w:rsid w:val="00F50122"/>
    <w:rsid w:val="00F536E1"/>
    <w:rsid w:val="00F539B6"/>
    <w:rsid w:val="00F54635"/>
    <w:rsid w:val="00F55AF2"/>
    <w:rsid w:val="00F55F70"/>
    <w:rsid w:val="00F57BC6"/>
    <w:rsid w:val="00F61AD4"/>
    <w:rsid w:val="00F63072"/>
    <w:rsid w:val="00F6314E"/>
    <w:rsid w:val="00F65A1D"/>
    <w:rsid w:val="00F70E58"/>
    <w:rsid w:val="00F7108C"/>
    <w:rsid w:val="00F720C3"/>
    <w:rsid w:val="00F7256E"/>
    <w:rsid w:val="00F73966"/>
    <w:rsid w:val="00F767C7"/>
    <w:rsid w:val="00F77632"/>
    <w:rsid w:val="00F85221"/>
    <w:rsid w:val="00F85750"/>
    <w:rsid w:val="00F85AAF"/>
    <w:rsid w:val="00F8725A"/>
    <w:rsid w:val="00F90088"/>
    <w:rsid w:val="00F94B9D"/>
    <w:rsid w:val="00F94ECD"/>
    <w:rsid w:val="00FA3386"/>
    <w:rsid w:val="00FA3CFB"/>
    <w:rsid w:val="00FA4FB1"/>
    <w:rsid w:val="00FA6B43"/>
    <w:rsid w:val="00FA6BDB"/>
    <w:rsid w:val="00FB1275"/>
    <w:rsid w:val="00FB3098"/>
    <w:rsid w:val="00FB310A"/>
    <w:rsid w:val="00FB3764"/>
    <w:rsid w:val="00FB5329"/>
    <w:rsid w:val="00FB62A3"/>
    <w:rsid w:val="00FB6774"/>
    <w:rsid w:val="00FB77C1"/>
    <w:rsid w:val="00FB77F9"/>
    <w:rsid w:val="00FC3837"/>
    <w:rsid w:val="00FC38A5"/>
    <w:rsid w:val="00FC3CD8"/>
    <w:rsid w:val="00FC52AB"/>
    <w:rsid w:val="00FC7FD1"/>
    <w:rsid w:val="00FD10AE"/>
    <w:rsid w:val="00FD36F6"/>
    <w:rsid w:val="00FD3A96"/>
    <w:rsid w:val="00FD3D09"/>
    <w:rsid w:val="00FD6732"/>
    <w:rsid w:val="00FD70EA"/>
    <w:rsid w:val="00FD788B"/>
    <w:rsid w:val="00FE0570"/>
    <w:rsid w:val="00FE223E"/>
    <w:rsid w:val="00FE39EC"/>
    <w:rsid w:val="00FE3AAF"/>
    <w:rsid w:val="00FE4054"/>
    <w:rsid w:val="00FE57AC"/>
    <w:rsid w:val="00FF166E"/>
    <w:rsid w:val="00FF518A"/>
    <w:rsid w:val="00FF6318"/>
    <w:rsid w:val="00FF6BCC"/>
    <w:rsid w:val="00FF7541"/>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2B58"/>
    <w:rPr>
      <w:b/>
      <w:bCs/>
    </w:rPr>
  </w:style>
  <w:style w:type="character" w:customStyle="1" w:styleId="apple-converted-space">
    <w:name w:val="apple-converted-space"/>
    <w:basedOn w:val="a0"/>
    <w:rsid w:val="00CF2B58"/>
  </w:style>
  <w:style w:type="character" w:customStyle="1" w:styleId="a4">
    <w:name w:val="a"/>
    <w:basedOn w:val="a0"/>
    <w:rsid w:val="00CF2B58"/>
  </w:style>
  <w:style w:type="character" w:styleId="a5">
    <w:name w:val="Hyperlink"/>
    <w:basedOn w:val="a0"/>
    <w:uiPriority w:val="99"/>
    <w:semiHidden/>
    <w:unhideWhenUsed/>
    <w:rsid w:val="00CF2B58"/>
    <w:rPr>
      <w:color w:val="0000FF"/>
      <w:u w:val="single"/>
    </w:rPr>
  </w:style>
</w:styles>
</file>

<file path=word/webSettings.xml><?xml version="1.0" encoding="utf-8"?>
<w:webSettings xmlns:r="http://schemas.openxmlformats.org/officeDocument/2006/relationships" xmlns:w="http://schemas.openxmlformats.org/wordprocessingml/2006/main">
  <w:divs>
    <w:div w:id="9027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mbiznesa.ru/formy_dokumentov_zakonodatelstvo/zakon_kodeks_ip_i_ooo/obwerossijskij_klassifikator_vidov_ekonomicheskoj_deyatelnosti_vkv_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3346</Words>
  <Characters>19076</Characters>
  <Application>Microsoft Office Word</Application>
  <DocSecurity>0</DocSecurity>
  <Lines>158</Lines>
  <Paragraphs>44</Paragraphs>
  <ScaleCrop>false</ScaleCrop>
  <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2015-01-18T10:43:00Z</dcterms:created>
  <dcterms:modified xsi:type="dcterms:W3CDTF">2015-01-18T10:43:00Z</dcterms:modified>
</cp:coreProperties>
</file>